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1" w:rightFromText="181" w:vertAnchor="text" w:horzAnchor="margin" w:tblpY="-116"/>
        <w:tblW w:w="9983" w:type="dxa"/>
        <w:tblLayout w:type="fixed"/>
        <w:tblLook w:val="01E0"/>
      </w:tblPr>
      <w:tblGrid>
        <w:gridCol w:w="2422"/>
        <w:gridCol w:w="800"/>
        <w:gridCol w:w="1623"/>
        <w:gridCol w:w="2423"/>
        <w:gridCol w:w="2715"/>
      </w:tblGrid>
      <w:tr w:rsidR="00026CCF" w:rsidRPr="001D31CC" w:rsidTr="00956472">
        <w:tc>
          <w:tcPr>
            <w:tcW w:w="9983" w:type="dxa"/>
            <w:gridSpan w:val="5"/>
            <w:shd w:val="clear" w:color="auto" w:fill="auto"/>
          </w:tcPr>
          <w:p w:rsidR="00026CCF" w:rsidRPr="009F6FAE" w:rsidRDefault="00026CCF" w:rsidP="00956472">
            <w:pPr>
              <w:tabs>
                <w:tab w:val="left" w:pos="8238"/>
              </w:tabs>
              <w:rPr>
                <w:b/>
                <w:color w:val="000000"/>
                <w:spacing w:val="-2"/>
                <w:sz w:val="18"/>
                <w:szCs w:val="18"/>
                <w:lang w:val="en-US"/>
              </w:rPr>
            </w:pPr>
            <w:bookmarkStart w:id="0" w:name="_Toc317864046"/>
            <w:r>
              <w:rPr>
                <w:b/>
                <w:noProof/>
                <w:color w:val="000000"/>
                <w:spacing w:val="-2"/>
                <w:sz w:val="18"/>
                <w:szCs w:val="18"/>
              </w:rPr>
              <w:drawing>
                <wp:inline distT="0" distB="0" distL="0" distR="0">
                  <wp:extent cx="2543175" cy="790575"/>
                  <wp:effectExtent l="19050" t="0" r="9525" b="0"/>
                  <wp:docPr id="12" name="Εικόνα 1" descr="logo_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3175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6CCF" w:rsidRPr="001D31CC" w:rsidTr="00956472">
        <w:trPr>
          <w:trHeight w:hRule="exact" w:val="352"/>
        </w:trPr>
        <w:tc>
          <w:tcPr>
            <w:tcW w:w="9983" w:type="dxa"/>
            <w:gridSpan w:val="5"/>
            <w:shd w:val="clear" w:color="auto" w:fill="auto"/>
          </w:tcPr>
          <w:p w:rsidR="00026CCF" w:rsidRPr="009F6FAE" w:rsidRDefault="00026CCF" w:rsidP="00956472">
            <w:pPr>
              <w:jc w:val="center"/>
              <w:rPr>
                <w:b/>
                <w:color w:val="000000"/>
                <w:spacing w:val="-2"/>
                <w:lang w:val="en-US"/>
              </w:rPr>
            </w:pPr>
          </w:p>
        </w:tc>
      </w:tr>
      <w:tr w:rsidR="00026CCF" w:rsidRPr="001D31CC" w:rsidTr="00956472">
        <w:tc>
          <w:tcPr>
            <w:tcW w:w="9983" w:type="dxa"/>
            <w:gridSpan w:val="5"/>
            <w:shd w:val="clear" w:color="auto" w:fill="auto"/>
          </w:tcPr>
          <w:p w:rsidR="00026CCF" w:rsidRPr="00907CA4" w:rsidRDefault="00026CCF" w:rsidP="00956472">
            <w:pPr>
              <w:jc w:val="center"/>
              <w:rPr>
                <w:b/>
                <w:color w:val="000000"/>
                <w:spacing w:val="-2"/>
                <w:sz w:val="32"/>
                <w:szCs w:val="32"/>
              </w:rPr>
            </w:pPr>
            <w:r w:rsidRPr="00907CA4">
              <w:rPr>
                <w:b/>
                <w:color w:val="000000"/>
                <w:spacing w:val="-2"/>
                <w:sz w:val="32"/>
                <w:szCs w:val="32"/>
              </w:rPr>
              <w:t>Τεύχος Διακήρυξης Ανοικτού Διεθνούς Διαγωνισμού</w:t>
            </w:r>
          </w:p>
          <w:p w:rsidR="00026CCF" w:rsidRPr="00907CA4" w:rsidRDefault="00026CCF" w:rsidP="00956472">
            <w:pPr>
              <w:jc w:val="center"/>
              <w:rPr>
                <w:b/>
                <w:color w:val="000000"/>
                <w:spacing w:val="-2"/>
                <w:sz w:val="32"/>
                <w:szCs w:val="32"/>
              </w:rPr>
            </w:pPr>
            <w:r w:rsidRPr="00907CA4">
              <w:rPr>
                <w:b/>
                <w:color w:val="000000"/>
                <w:spacing w:val="-2"/>
                <w:sz w:val="32"/>
                <w:szCs w:val="32"/>
              </w:rPr>
              <w:t>Επιλογής Αναδόχου</w:t>
            </w:r>
          </w:p>
          <w:p w:rsidR="00026CCF" w:rsidRPr="00907CA4" w:rsidRDefault="00026CCF" w:rsidP="00956472">
            <w:pPr>
              <w:jc w:val="center"/>
              <w:rPr>
                <w:b/>
                <w:bCs/>
                <w:sz w:val="40"/>
                <w:szCs w:val="40"/>
              </w:rPr>
            </w:pPr>
            <w:r w:rsidRPr="00907CA4">
              <w:rPr>
                <w:b/>
                <w:color w:val="000000"/>
                <w:spacing w:val="-2"/>
                <w:sz w:val="32"/>
                <w:szCs w:val="32"/>
              </w:rPr>
              <w:t xml:space="preserve">για την Υλοποίηση </w:t>
            </w:r>
            <w:r>
              <w:rPr>
                <w:b/>
                <w:color w:val="000000"/>
                <w:spacing w:val="-2"/>
                <w:sz w:val="32"/>
                <w:szCs w:val="32"/>
              </w:rPr>
              <w:t>των:</w:t>
            </w:r>
          </w:p>
        </w:tc>
      </w:tr>
      <w:tr w:rsidR="00026CCF" w:rsidRPr="001D31CC" w:rsidTr="00956472">
        <w:trPr>
          <w:trHeight w:val="352"/>
        </w:trPr>
        <w:tc>
          <w:tcPr>
            <w:tcW w:w="9983" w:type="dxa"/>
            <w:gridSpan w:val="5"/>
            <w:shd w:val="clear" w:color="auto" w:fill="auto"/>
          </w:tcPr>
          <w:p w:rsidR="00026CCF" w:rsidRPr="00907CA4" w:rsidRDefault="00026CCF" w:rsidP="00956472">
            <w:pPr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026CCF" w:rsidRPr="001D31CC" w:rsidTr="00956472">
        <w:tc>
          <w:tcPr>
            <w:tcW w:w="9983" w:type="dxa"/>
            <w:gridSpan w:val="5"/>
            <w:shd w:val="clear" w:color="auto" w:fill="auto"/>
          </w:tcPr>
          <w:p w:rsidR="00026CCF" w:rsidRPr="002D321E" w:rsidRDefault="00026CCF" w:rsidP="00956472">
            <w:pPr>
              <w:jc w:val="center"/>
              <w:rPr>
                <w:b/>
                <w:bCs/>
                <w:sz w:val="26"/>
                <w:szCs w:val="26"/>
              </w:rPr>
            </w:pPr>
            <w:r w:rsidRPr="002D321E">
              <w:rPr>
                <w:b/>
                <w:bCs/>
                <w:sz w:val="26"/>
                <w:szCs w:val="26"/>
              </w:rPr>
              <w:t>Υποέργο 2: «Εκσυγχρονισμός Μηχανισμού Διαχείρισης και Ελέγχου των Οικονομικών Πόρων των Φορέων Κοινωνικής Ασφάλισης» και</w:t>
            </w:r>
          </w:p>
          <w:p w:rsidR="00026CCF" w:rsidRPr="00907CA4" w:rsidRDefault="00026CCF" w:rsidP="00956472">
            <w:pPr>
              <w:jc w:val="center"/>
              <w:rPr>
                <w:b/>
                <w:bCs/>
                <w:sz w:val="48"/>
                <w:szCs w:val="40"/>
              </w:rPr>
            </w:pPr>
            <w:r w:rsidRPr="002D321E">
              <w:rPr>
                <w:b/>
                <w:bCs/>
                <w:sz w:val="26"/>
                <w:szCs w:val="26"/>
              </w:rPr>
              <w:t>Υποέργο 3: «Προμήθεια εξοπλισμού και λογισμικού για την υλοποίηση του υποέργου 2»</w:t>
            </w:r>
          </w:p>
        </w:tc>
      </w:tr>
      <w:tr w:rsidR="00026CCF" w:rsidRPr="001D31CC" w:rsidTr="00956472">
        <w:trPr>
          <w:trHeight w:hRule="exact" w:val="352"/>
        </w:trPr>
        <w:tc>
          <w:tcPr>
            <w:tcW w:w="9983" w:type="dxa"/>
            <w:gridSpan w:val="5"/>
            <w:shd w:val="clear" w:color="auto" w:fill="auto"/>
          </w:tcPr>
          <w:p w:rsidR="00026CCF" w:rsidRPr="009F6FAE" w:rsidRDefault="00026CCF" w:rsidP="00956472">
            <w:pPr>
              <w:spacing w:before="6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26CCF" w:rsidRPr="001D31CC" w:rsidTr="00956472">
        <w:trPr>
          <w:trHeight w:val="1234"/>
        </w:trPr>
        <w:tc>
          <w:tcPr>
            <w:tcW w:w="9983" w:type="dxa"/>
            <w:gridSpan w:val="5"/>
            <w:shd w:val="clear" w:color="auto" w:fill="auto"/>
          </w:tcPr>
          <w:p w:rsidR="00026CCF" w:rsidRPr="002D321E" w:rsidRDefault="00026CCF" w:rsidP="00956472">
            <w:pPr>
              <w:jc w:val="center"/>
              <w:rPr>
                <w:b/>
                <w:bCs/>
                <w:sz w:val="26"/>
                <w:szCs w:val="26"/>
              </w:rPr>
            </w:pPr>
            <w:r w:rsidRPr="002D321E">
              <w:rPr>
                <w:b/>
                <w:bCs/>
                <w:sz w:val="26"/>
                <w:szCs w:val="26"/>
              </w:rPr>
              <w:t>Στο πλαίσιο της πράξης</w:t>
            </w:r>
          </w:p>
          <w:p w:rsidR="00026CCF" w:rsidRPr="00907CA4" w:rsidRDefault="00026CCF" w:rsidP="00956472">
            <w:pPr>
              <w:jc w:val="center"/>
              <w:rPr>
                <w:b/>
                <w:bCs/>
                <w:sz w:val="28"/>
                <w:szCs w:val="32"/>
              </w:rPr>
            </w:pPr>
            <w:r w:rsidRPr="002D321E">
              <w:rPr>
                <w:b/>
                <w:bCs/>
                <w:sz w:val="26"/>
                <w:szCs w:val="26"/>
              </w:rPr>
              <w:t>«Οικονομική Μεταρρύθμιση των ΦΚΑ και Βελτιστοποίηση του Μηχανισμού Διαχείρισης και Ελέγχου των Οικονομικών Πόρων τους για τη Διασφάλιση της Βιωσιμότητας του Ασφαλιστικού Συστήματος»</w:t>
            </w:r>
          </w:p>
        </w:tc>
      </w:tr>
      <w:tr w:rsidR="00026CCF" w:rsidRPr="001D31CC" w:rsidTr="00956472">
        <w:trPr>
          <w:trHeight w:hRule="exact" w:val="352"/>
        </w:trPr>
        <w:tc>
          <w:tcPr>
            <w:tcW w:w="9983" w:type="dxa"/>
            <w:gridSpan w:val="5"/>
            <w:shd w:val="clear" w:color="auto" w:fill="auto"/>
          </w:tcPr>
          <w:p w:rsidR="00026CCF" w:rsidRPr="00907CA4" w:rsidRDefault="00026CCF" w:rsidP="00956472">
            <w:pPr>
              <w:spacing w:before="60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026CCF" w:rsidRPr="001D31CC" w:rsidTr="00956472">
        <w:tc>
          <w:tcPr>
            <w:tcW w:w="9983" w:type="dxa"/>
            <w:gridSpan w:val="5"/>
            <w:shd w:val="clear" w:color="auto" w:fill="auto"/>
          </w:tcPr>
          <w:p w:rsidR="00026CCF" w:rsidRPr="002D321E" w:rsidRDefault="00026CCF" w:rsidP="00956472">
            <w:pPr>
              <w:jc w:val="center"/>
              <w:rPr>
                <w:b/>
                <w:bCs/>
                <w:sz w:val="26"/>
                <w:szCs w:val="26"/>
              </w:rPr>
            </w:pPr>
            <w:r w:rsidRPr="002D321E">
              <w:rPr>
                <w:b/>
                <w:bCs/>
                <w:sz w:val="26"/>
                <w:szCs w:val="26"/>
              </w:rPr>
              <w:t>Της κατηγορίας</w:t>
            </w:r>
          </w:p>
          <w:p w:rsidR="00026CCF" w:rsidRPr="00907CA4" w:rsidRDefault="00026CCF" w:rsidP="00956472">
            <w:pPr>
              <w:jc w:val="center"/>
              <w:rPr>
                <w:b/>
                <w:bCs/>
                <w:sz w:val="28"/>
                <w:szCs w:val="32"/>
              </w:rPr>
            </w:pPr>
            <w:r w:rsidRPr="002D321E">
              <w:rPr>
                <w:b/>
                <w:bCs/>
                <w:sz w:val="26"/>
                <w:szCs w:val="26"/>
              </w:rPr>
              <w:t>«Σχεδιασμός και Εφαρμογή Συστημάτων Πληροφορικής σε Δημόσιες Υπηρεσίες, για την Εξυπηρέτηση Πολιτών και Επιχειρήσεων»</w:t>
            </w:r>
          </w:p>
        </w:tc>
      </w:tr>
      <w:tr w:rsidR="00026CCF" w:rsidRPr="001D31CC" w:rsidTr="00956472">
        <w:trPr>
          <w:trHeight w:val="402"/>
        </w:trPr>
        <w:tc>
          <w:tcPr>
            <w:tcW w:w="9983" w:type="dxa"/>
            <w:gridSpan w:val="5"/>
            <w:shd w:val="clear" w:color="auto" w:fill="auto"/>
          </w:tcPr>
          <w:p w:rsidR="00026CCF" w:rsidRDefault="00026CCF" w:rsidP="00956472">
            <w:pPr>
              <w:spacing w:before="60"/>
              <w:jc w:val="center"/>
              <w:rPr>
                <w:b/>
                <w:bCs/>
                <w:sz w:val="28"/>
                <w:szCs w:val="32"/>
              </w:rPr>
            </w:pPr>
          </w:p>
        </w:tc>
      </w:tr>
      <w:tr w:rsidR="00026CCF" w:rsidRPr="001D31CC" w:rsidTr="00956472">
        <w:trPr>
          <w:trHeight w:val="352"/>
        </w:trPr>
        <w:tc>
          <w:tcPr>
            <w:tcW w:w="3222" w:type="dxa"/>
            <w:gridSpan w:val="2"/>
            <w:shd w:val="clear" w:color="auto" w:fill="auto"/>
          </w:tcPr>
          <w:p w:rsidR="00026CCF" w:rsidRPr="009F6FAE" w:rsidRDefault="00026CCF" w:rsidP="00956472">
            <w:pPr>
              <w:ind w:right="-108"/>
              <w:jc w:val="right"/>
              <w:rPr>
                <w:noProof/>
                <w:sz w:val="26"/>
                <w:szCs w:val="26"/>
              </w:rPr>
            </w:pPr>
            <w:r w:rsidRPr="009F6FAE">
              <w:rPr>
                <w:b/>
                <w:sz w:val="26"/>
                <w:szCs w:val="26"/>
              </w:rPr>
              <w:t>Ημερομηνία Διενέργειας: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026CCF" w:rsidRPr="009F6FAE" w:rsidRDefault="00956472" w:rsidP="0022009F">
            <w:pPr>
              <w:rPr>
                <w:bCs/>
                <w:noProof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1</w:t>
            </w:r>
            <w:proofErr w:type="spellStart"/>
            <w:r w:rsidR="0022009F">
              <w:rPr>
                <w:bCs/>
                <w:sz w:val="26"/>
                <w:szCs w:val="26"/>
              </w:rPr>
              <w:t>1</w:t>
            </w:r>
            <w:proofErr w:type="spellEnd"/>
            <w:r w:rsidR="00026CCF" w:rsidRPr="009F6FAE">
              <w:rPr>
                <w:bCs/>
                <w:sz w:val="26"/>
                <w:szCs w:val="26"/>
                <w:lang w:val="en-US"/>
              </w:rPr>
              <w:t>-</w:t>
            </w:r>
            <w:r>
              <w:rPr>
                <w:bCs/>
                <w:sz w:val="26"/>
                <w:szCs w:val="26"/>
                <w:lang w:val="en-US"/>
              </w:rPr>
              <w:t>12</w:t>
            </w:r>
            <w:r w:rsidR="00026CCF" w:rsidRPr="009F6FAE">
              <w:rPr>
                <w:bCs/>
                <w:sz w:val="26"/>
                <w:szCs w:val="26"/>
                <w:lang w:val="en-US"/>
              </w:rPr>
              <w:t>-201</w:t>
            </w:r>
            <w:r w:rsidR="00026CCF" w:rsidRPr="009F6FAE">
              <w:rPr>
                <w:bCs/>
                <w:sz w:val="26"/>
                <w:szCs w:val="26"/>
              </w:rPr>
              <w:t>3</w:t>
            </w:r>
          </w:p>
        </w:tc>
      </w:tr>
      <w:tr w:rsidR="00026CCF" w:rsidRPr="001D31CC" w:rsidTr="00956472">
        <w:trPr>
          <w:trHeight w:val="352"/>
        </w:trPr>
        <w:tc>
          <w:tcPr>
            <w:tcW w:w="3222" w:type="dxa"/>
            <w:gridSpan w:val="2"/>
            <w:shd w:val="clear" w:color="auto" w:fill="auto"/>
          </w:tcPr>
          <w:p w:rsidR="00026CCF" w:rsidRPr="009F6FAE" w:rsidRDefault="00026CCF" w:rsidP="00956472">
            <w:pPr>
              <w:tabs>
                <w:tab w:val="right" w:pos="4678"/>
                <w:tab w:val="left" w:pos="4820"/>
              </w:tabs>
              <w:ind w:right="-108"/>
              <w:jc w:val="right"/>
              <w:rPr>
                <w:b/>
                <w:sz w:val="26"/>
                <w:szCs w:val="26"/>
              </w:rPr>
            </w:pPr>
            <w:r w:rsidRPr="009F6FAE">
              <w:rPr>
                <w:b/>
                <w:sz w:val="26"/>
                <w:szCs w:val="26"/>
              </w:rPr>
              <w:t>Κριτήριο Ανάθεσης: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026CCF" w:rsidRPr="009F6FAE" w:rsidRDefault="00026CCF" w:rsidP="00956472">
            <w:pPr>
              <w:rPr>
                <w:bCs/>
                <w:sz w:val="26"/>
                <w:szCs w:val="26"/>
              </w:rPr>
            </w:pPr>
            <w:r w:rsidRPr="009F6FAE">
              <w:rPr>
                <w:bCs/>
                <w:sz w:val="26"/>
                <w:szCs w:val="26"/>
              </w:rPr>
              <w:t>Η πλέον Συμφέρουσα από Οικονομική Άποψη</w:t>
            </w:r>
            <w:r>
              <w:rPr>
                <w:bCs/>
                <w:sz w:val="26"/>
                <w:szCs w:val="26"/>
              </w:rPr>
              <w:t xml:space="preserve"> Προσφορά</w:t>
            </w:r>
          </w:p>
        </w:tc>
      </w:tr>
      <w:tr w:rsidR="00026CCF" w:rsidRPr="001D31CC" w:rsidTr="00956472">
        <w:trPr>
          <w:trHeight w:val="1038"/>
        </w:trPr>
        <w:tc>
          <w:tcPr>
            <w:tcW w:w="3222" w:type="dxa"/>
            <w:gridSpan w:val="2"/>
            <w:shd w:val="clear" w:color="auto" w:fill="auto"/>
          </w:tcPr>
          <w:p w:rsidR="00026CCF" w:rsidRPr="00BF4FC7" w:rsidRDefault="00026CCF" w:rsidP="00956472">
            <w:pPr>
              <w:jc w:val="right"/>
              <w:rPr>
                <w:sz w:val="26"/>
                <w:szCs w:val="26"/>
              </w:rPr>
            </w:pPr>
            <w:r w:rsidRPr="009F6FAE">
              <w:rPr>
                <w:b/>
                <w:sz w:val="26"/>
                <w:szCs w:val="26"/>
              </w:rPr>
              <w:t>Προϋπολογισμός: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026CCF" w:rsidRPr="009F6FAE" w:rsidRDefault="00026CCF" w:rsidP="00956472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Δ</w:t>
            </w:r>
            <w:r w:rsidRPr="00BF4FC7">
              <w:rPr>
                <w:bCs/>
                <w:sz w:val="26"/>
                <w:szCs w:val="26"/>
              </w:rPr>
              <w:t>ύο εκατομμ</w:t>
            </w:r>
            <w:r>
              <w:rPr>
                <w:bCs/>
                <w:sz w:val="26"/>
                <w:szCs w:val="26"/>
              </w:rPr>
              <w:t>ύρια</w:t>
            </w:r>
            <w:r w:rsidRPr="00BF4FC7">
              <w:rPr>
                <w:bCs/>
                <w:sz w:val="26"/>
                <w:szCs w:val="26"/>
              </w:rPr>
              <w:t xml:space="preserve"> εννιακ</w:t>
            </w:r>
            <w:r>
              <w:rPr>
                <w:bCs/>
                <w:sz w:val="26"/>
                <w:szCs w:val="26"/>
              </w:rPr>
              <w:t>όσιες</w:t>
            </w:r>
            <w:r w:rsidRPr="00BF4FC7">
              <w:rPr>
                <w:bCs/>
                <w:sz w:val="26"/>
                <w:szCs w:val="26"/>
              </w:rPr>
              <w:t xml:space="preserve"> τρ</w:t>
            </w:r>
            <w:r>
              <w:rPr>
                <w:bCs/>
                <w:sz w:val="26"/>
                <w:szCs w:val="26"/>
              </w:rPr>
              <w:t>εις χιλιάδες οκτακό</w:t>
            </w:r>
            <w:r w:rsidRPr="00BF4FC7">
              <w:rPr>
                <w:bCs/>
                <w:sz w:val="26"/>
                <w:szCs w:val="26"/>
              </w:rPr>
              <w:t>σ</w:t>
            </w:r>
            <w:r>
              <w:rPr>
                <w:bCs/>
                <w:sz w:val="26"/>
                <w:szCs w:val="26"/>
              </w:rPr>
              <w:t>ια</w:t>
            </w:r>
            <w:r w:rsidRPr="00BF4FC7">
              <w:rPr>
                <w:bCs/>
                <w:sz w:val="26"/>
                <w:szCs w:val="26"/>
              </w:rPr>
              <w:t xml:space="preserve"> ενενήντα τ</w:t>
            </w:r>
            <w:r>
              <w:rPr>
                <w:bCs/>
                <w:sz w:val="26"/>
                <w:szCs w:val="26"/>
              </w:rPr>
              <w:t>έσσερα</w:t>
            </w:r>
            <w:r w:rsidRPr="00BF4FC7">
              <w:rPr>
                <w:bCs/>
                <w:sz w:val="26"/>
                <w:szCs w:val="26"/>
              </w:rPr>
              <w:t xml:space="preserve"> Ευρώ και τριάντα </w:t>
            </w:r>
            <w:r>
              <w:rPr>
                <w:bCs/>
                <w:sz w:val="26"/>
                <w:szCs w:val="26"/>
              </w:rPr>
              <w:t>ένα λεπτά</w:t>
            </w:r>
            <w:r w:rsidRPr="00BF4FC7">
              <w:rPr>
                <w:bCs/>
                <w:sz w:val="26"/>
                <w:szCs w:val="26"/>
              </w:rPr>
              <w:t xml:space="preserve"> (2.903.894,31  €)</w:t>
            </w:r>
            <w:r>
              <w:rPr>
                <w:bCs/>
                <w:sz w:val="26"/>
                <w:szCs w:val="26"/>
              </w:rPr>
              <w:t xml:space="preserve"> πλέον ΦΠΑ</w:t>
            </w:r>
          </w:p>
        </w:tc>
      </w:tr>
      <w:tr w:rsidR="00026CCF" w:rsidRPr="001D31CC" w:rsidTr="00956472">
        <w:trPr>
          <w:trHeight w:val="1038"/>
        </w:trPr>
        <w:tc>
          <w:tcPr>
            <w:tcW w:w="3222" w:type="dxa"/>
            <w:gridSpan w:val="2"/>
            <w:shd w:val="clear" w:color="auto" w:fill="auto"/>
          </w:tcPr>
          <w:p w:rsidR="00026CCF" w:rsidRPr="009F6FAE" w:rsidRDefault="00026CCF" w:rsidP="00956472">
            <w:pPr>
              <w:tabs>
                <w:tab w:val="right" w:pos="4678"/>
                <w:tab w:val="left" w:pos="4820"/>
              </w:tabs>
              <w:ind w:right="-108"/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6761" w:type="dxa"/>
            <w:gridSpan w:val="3"/>
            <w:shd w:val="clear" w:color="auto" w:fill="auto"/>
          </w:tcPr>
          <w:p w:rsidR="00026CCF" w:rsidRPr="009F6FAE" w:rsidRDefault="00026CCF" w:rsidP="00956472">
            <w:pPr>
              <w:jc w:val="both"/>
              <w:rPr>
                <w:bCs/>
                <w:sz w:val="26"/>
                <w:szCs w:val="26"/>
              </w:rPr>
            </w:pPr>
            <w:r w:rsidRPr="009F6FAE">
              <w:rPr>
                <w:bCs/>
                <w:sz w:val="26"/>
                <w:szCs w:val="26"/>
              </w:rPr>
              <w:t>Τρία Εκατομμύρια  Πεντακόσιες Εβδομήντα Μία Χιλιάδες Επτακόσια Ενενήντα Ευρώ (3.571.790,00€) συμπεριλαμβανομένου ΦΠΑ</w:t>
            </w:r>
          </w:p>
        </w:tc>
      </w:tr>
      <w:tr w:rsidR="00026CCF" w:rsidRPr="001D31CC" w:rsidTr="00956472">
        <w:trPr>
          <w:trHeight w:val="352"/>
        </w:trPr>
        <w:tc>
          <w:tcPr>
            <w:tcW w:w="3222" w:type="dxa"/>
            <w:gridSpan w:val="2"/>
            <w:shd w:val="clear" w:color="auto" w:fill="auto"/>
          </w:tcPr>
          <w:p w:rsidR="00026CCF" w:rsidRPr="009F6FAE" w:rsidRDefault="00026CCF" w:rsidP="00956472">
            <w:pPr>
              <w:tabs>
                <w:tab w:val="right" w:pos="4678"/>
                <w:tab w:val="left" w:pos="4820"/>
              </w:tabs>
              <w:ind w:right="-108"/>
              <w:jc w:val="right"/>
              <w:rPr>
                <w:b/>
                <w:sz w:val="26"/>
                <w:szCs w:val="26"/>
              </w:rPr>
            </w:pPr>
            <w:r w:rsidRPr="009F6FAE">
              <w:rPr>
                <w:b/>
                <w:sz w:val="26"/>
                <w:szCs w:val="26"/>
              </w:rPr>
              <w:t>Διάρκεια: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026CCF" w:rsidRPr="009F6FAE" w:rsidRDefault="00026CCF" w:rsidP="00956472">
            <w:pPr>
              <w:rPr>
                <w:bCs/>
                <w:sz w:val="26"/>
                <w:szCs w:val="26"/>
              </w:rPr>
            </w:pPr>
            <w:r w:rsidRPr="009F6FAE">
              <w:rPr>
                <w:bCs/>
                <w:sz w:val="26"/>
                <w:szCs w:val="26"/>
              </w:rPr>
              <w:t>12 Μήνες</w:t>
            </w:r>
          </w:p>
        </w:tc>
      </w:tr>
      <w:tr w:rsidR="00026CCF" w:rsidRPr="001D31CC" w:rsidTr="00956472">
        <w:trPr>
          <w:trHeight w:val="335"/>
        </w:trPr>
        <w:tc>
          <w:tcPr>
            <w:tcW w:w="3222" w:type="dxa"/>
            <w:gridSpan w:val="2"/>
            <w:shd w:val="clear" w:color="auto" w:fill="auto"/>
          </w:tcPr>
          <w:p w:rsidR="00026CCF" w:rsidRPr="009F6FAE" w:rsidRDefault="00026CCF" w:rsidP="00956472">
            <w:pPr>
              <w:tabs>
                <w:tab w:val="right" w:pos="4678"/>
                <w:tab w:val="left" w:pos="4820"/>
              </w:tabs>
              <w:ind w:right="-108"/>
              <w:jc w:val="right"/>
              <w:rPr>
                <w:b/>
                <w:sz w:val="26"/>
                <w:szCs w:val="26"/>
                <w:lang w:val="en-US"/>
              </w:rPr>
            </w:pPr>
            <w:r w:rsidRPr="009F6FAE">
              <w:rPr>
                <w:b/>
                <w:sz w:val="26"/>
                <w:szCs w:val="26"/>
              </w:rPr>
              <w:t>Είδος Σύμβασης: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026CCF" w:rsidRPr="009F6FAE" w:rsidRDefault="00026CCF" w:rsidP="00956472">
            <w:pPr>
              <w:rPr>
                <w:rFonts w:cs="Calibri"/>
                <w:sz w:val="26"/>
                <w:szCs w:val="26"/>
              </w:rPr>
            </w:pPr>
            <w:r w:rsidRPr="009F6FAE">
              <w:rPr>
                <w:bCs/>
                <w:sz w:val="26"/>
                <w:szCs w:val="26"/>
              </w:rPr>
              <w:t>Σύμβαση Παροχής Υπηρεσιών</w:t>
            </w:r>
          </w:p>
        </w:tc>
      </w:tr>
      <w:tr w:rsidR="00026CCF" w:rsidRPr="001D31CC" w:rsidTr="00956472">
        <w:trPr>
          <w:trHeight w:val="335"/>
        </w:trPr>
        <w:tc>
          <w:tcPr>
            <w:tcW w:w="3222" w:type="dxa"/>
            <w:gridSpan w:val="2"/>
            <w:shd w:val="clear" w:color="auto" w:fill="auto"/>
          </w:tcPr>
          <w:p w:rsidR="00026CCF" w:rsidRPr="009F6FAE" w:rsidRDefault="00026CCF" w:rsidP="00956472">
            <w:pPr>
              <w:tabs>
                <w:tab w:val="right" w:pos="4678"/>
                <w:tab w:val="left" w:pos="4820"/>
              </w:tabs>
              <w:ind w:right="-108"/>
              <w:jc w:val="right"/>
              <w:rPr>
                <w:b/>
                <w:sz w:val="26"/>
                <w:szCs w:val="26"/>
              </w:rPr>
            </w:pPr>
            <w:r w:rsidRPr="009F6FAE">
              <w:rPr>
                <w:b/>
                <w:sz w:val="26"/>
                <w:szCs w:val="26"/>
              </w:rPr>
              <w:t xml:space="preserve">Κωδικοί </w:t>
            </w:r>
            <w:r w:rsidRPr="009F6FAE">
              <w:rPr>
                <w:b/>
                <w:sz w:val="26"/>
                <w:szCs w:val="26"/>
                <w:lang w:val="en-US"/>
              </w:rPr>
              <w:t>CPV: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026CCF" w:rsidRPr="00EB6391" w:rsidRDefault="00EB6391" w:rsidP="00EB6391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72000000</w:t>
            </w:r>
            <w:r w:rsidR="00026CCF" w:rsidRPr="009F6FAE">
              <w:rPr>
                <w:bCs/>
                <w:sz w:val="26"/>
                <w:szCs w:val="26"/>
              </w:rPr>
              <w:t xml:space="preserve">, </w:t>
            </w:r>
            <w:r>
              <w:rPr>
                <w:bCs/>
                <w:sz w:val="26"/>
                <w:szCs w:val="26"/>
                <w:lang w:val="en-US"/>
              </w:rPr>
              <w:t>79212100, 30200000</w:t>
            </w:r>
          </w:p>
        </w:tc>
      </w:tr>
      <w:tr w:rsidR="00026CCF" w:rsidRPr="001D31CC" w:rsidTr="00956472">
        <w:trPr>
          <w:trHeight w:val="352"/>
        </w:trPr>
        <w:tc>
          <w:tcPr>
            <w:tcW w:w="3222" w:type="dxa"/>
            <w:gridSpan w:val="2"/>
            <w:shd w:val="clear" w:color="auto" w:fill="auto"/>
          </w:tcPr>
          <w:p w:rsidR="00026CCF" w:rsidRPr="009F6FAE" w:rsidRDefault="00026CCF" w:rsidP="00956472">
            <w:pPr>
              <w:tabs>
                <w:tab w:val="right" w:pos="4678"/>
              </w:tabs>
              <w:ind w:right="-108"/>
              <w:jc w:val="right"/>
              <w:rPr>
                <w:b/>
                <w:sz w:val="26"/>
                <w:szCs w:val="26"/>
              </w:rPr>
            </w:pPr>
            <w:r w:rsidRPr="009F6FAE">
              <w:rPr>
                <w:b/>
                <w:sz w:val="26"/>
                <w:szCs w:val="26"/>
              </w:rPr>
              <w:t>Κωδικός ΟΠΣ:</w:t>
            </w:r>
          </w:p>
        </w:tc>
        <w:tc>
          <w:tcPr>
            <w:tcW w:w="6761" w:type="dxa"/>
            <w:gridSpan w:val="3"/>
            <w:shd w:val="clear" w:color="auto" w:fill="auto"/>
          </w:tcPr>
          <w:p w:rsidR="00026CCF" w:rsidRPr="009F6FAE" w:rsidRDefault="00026CCF" w:rsidP="00956472">
            <w:pPr>
              <w:rPr>
                <w:bCs/>
                <w:sz w:val="26"/>
                <w:szCs w:val="26"/>
                <w:lang w:val="en-US"/>
              </w:rPr>
            </w:pPr>
            <w:r w:rsidRPr="009F6FAE">
              <w:rPr>
                <w:bCs/>
                <w:sz w:val="26"/>
                <w:szCs w:val="26"/>
              </w:rPr>
              <w:t>355369</w:t>
            </w:r>
          </w:p>
        </w:tc>
      </w:tr>
      <w:tr w:rsidR="00026CCF" w:rsidRPr="001D31CC" w:rsidTr="00956472">
        <w:trPr>
          <w:trHeight w:val="488"/>
        </w:trPr>
        <w:tc>
          <w:tcPr>
            <w:tcW w:w="9983" w:type="dxa"/>
            <w:gridSpan w:val="5"/>
            <w:shd w:val="clear" w:color="auto" w:fill="auto"/>
          </w:tcPr>
          <w:p w:rsidR="00026CCF" w:rsidRDefault="00026CCF" w:rsidP="00956472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  <w:p w:rsidR="00026CCF" w:rsidRPr="000A6FDF" w:rsidRDefault="00026CCF" w:rsidP="00956472">
            <w:pPr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</w:tr>
      <w:tr w:rsidR="00026CCF" w:rsidRPr="001D31CC" w:rsidTr="00956472">
        <w:trPr>
          <w:trHeight w:val="958"/>
        </w:trPr>
        <w:tc>
          <w:tcPr>
            <w:tcW w:w="9983" w:type="dxa"/>
            <w:gridSpan w:val="5"/>
            <w:shd w:val="clear" w:color="auto" w:fill="auto"/>
          </w:tcPr>
          <w:p w:rsidR="00026CCF" w:rsidRPr="00DA165D" w:rsidRDefault="00026CCF" w:rsidP="00956472">
            <w:pPr>
              <w:jc w:val="center"/>
              <w:rPr>
                <w:b/>
                <w:sz w:val="20"/>
              </w:rPr>
            </w:pPr>
            <w:r w:rsidRPr="001D31CC">
              <w:rPr>
                <w:b/>
                <w:sz w:val="20"/>
              </w:rPr>
              <w:t>Με τη συγχρηματοδότηση της Ελλάδας και της Ευρωπαϊκής Ένωσης</w:t>
            </w:r>
          </w:p>
          <w:p w:rsidR="00026CCF" w:rsidRDefault="00026CCF" w:rsidP="00956472">
            <w:pPr>
              <w:spacing w:after="120"/>
              <w:jc w:val="center"/>
              <w:rPr>
                <w:b/>
                <w:sz w:val="20"/>
              </w:rPr>
            </w:pPr>
            <w:r w:rsidRPr="001D31CC">
              <w:rPr>
                <w:b/>
                <w:sz w:val="20"/>
              </w:rPr>
              <w:t>ΕΥΡΩΠΑΪΚΟ ΚΟΙΝΩΝΙΚΟ ΤΑΜΕΙΟ</w:t>
            </w:r>
          </w:p>
          <w:p w:rsidR="00026CCF" w:rsidRPr="001D31CC" w:rsidRDefault="00026CCF" w:rsidP="00956472">
            <w:pPr>
              <w:spacing w:after="3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Ε.Π. «Διοικητική Μεταρρύθμιση 2007-2013»</w:t>
            </w:r>
          </w:p>
        </w:tc>
      </w:tr>
      <w:tr w:rsidR="00026CCF" w:rsidRPr="001D31CC" w:rsidTr="00956472">
        <w:tc>
          <w:tcPr>
            <w:tcW w:w="2422" w:type="dxa"/>
            <w:shd w:val="clear" w:color="auto" w:fill="auto"/>
          </w:tcPr>
          <w:p w:rsidR="00026CCF" w:rsidRPr="001D31CC" w:rsidRDefault="00026CCF" w:rsidP="00956472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04875" cy="542925"/>
                  <wp:effectExtent l="19050" t="0" r="9525" b="0"/>
                  <wp:docPr id="13" name="Picture 3" descr="gr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r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gridSpan w:val="2"/>
            <w:shd w:val="clear" w:color="auto" w:fill="auto"/>
          </w:tcPr>
          <w:p w:rsidR="00026CCF" w:rsidRPr="001D31CC" w:rsidRDefault="00026CCF" w:rsidP="00956472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95350" cy="542925"/>
                  <wp:effectExtent l="19050" t="0" r="0" b="0"/>
                  <wp:docPr id="14" name="Picture 2" descr="flag1_b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lag1_b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3" w:type="dxa"/>
            <w:shd w:val="clear" w:color="auto" w:fill="auto"/>
          </w:tcPr>
          <w:p w:rsidR="00026CCF" w:rsidRPr="001D31CC" w:rsidRDefault="00026CCF" w:rsidP="00956472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904875" cy="542925"/>
                  <wp:effectExtent l="19050" t="0" r="9525" b="0"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9390" t="31276" r="74615" b="581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5" w:type="dxa"/>
            <w:shd w:val="clear" w:color="auto" w:fill="auto"/>
          </w:tcPr>
          <w:p w:rsidR="00026CCF" w:rsidRPr="001D31CC" w:rsidRDefault="00026CCF" w:rsidP="00956472">
            <w:pPr>
              <w:spacing w:before="60"/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inline distT="0" distB="0" distL="0" distR="0">
                  <wp:extent cx="904875" cy="542925"/>
                  <wp:effectExtent l="19050" t="0" r="9525" b="0"/>
                  <wp:docPr id="16" name="Picture 2" descr="z_logo_ES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_logo_ES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5046" t="3687" r="6622" b="228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66EC" w:rsidRPr="002E0084" w:rsidRDefault="001766EC" w:rsidP="00CD6E10">
      <w:pPr>
        <w:spacing w:before="60"/>
        <w:rPr>
          <w:sz w:val="22"/>
          <w:szCs w:val="22"/>
        </w:rPr>
        <w:sectPr w:rsidR="001766EC" w:rsidRPr="002E0084" w:rsidSect="001766EC">
          <w:headerReference w:type="default" r:id="rId13"/>
          <w:footerReference w:type="even" r:id="rId14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:rsidR="00380E10" w:rsidRDefault="00380E10" w:rsidP="003B3D69">
      <w:pPr>
        <w:jc w:val="center"/>
        <w:rPr>
          <w:sz w:val="22"/>
          <w:szCs w:val="22"/>
          <w:lang w:val="en-US"/>
        </w:rPr>
      </w:pPr>
    </w:p>
    <w:p w:rsidR="00E542EE" w:rsidRPr="00E542EE" w:rsidRDefault="00E542EE" w:rsidP="003B3D69">
      <w:pPr>
        <w:jc w:val="center"/>
        <w:rPr>
          <w:sz w:val="22"/>
          <w:szCs w:val="22"/>
          <w:lang w:val="en-US"/>
        </w:rPr>
      </w:pPr>
    </w:p>
    <w:tbl>
      <w:tblPr>
        <w:tblW w:w="4680" w:type="dxa"/>
        <w:tblInd w:w="108" w:type="dxa"/>
        <w:tblLayout w:type="fixed"/>
        <w:tblLook w:val="04A0"/>
      </w:tblPr>
      <w:tblGrid>
        <w:gridCol w:w="4680"/>
      </w:tblGrid>
      <w:tr w:rsidR="00380E10">
        <w:trPr>
          <w:trHeight w:val="1222"/>
        </w:trPr>
        <w:tc>
          <w:tcPr>
            <w:tcW w:w="4680" w:type="dxa"/>
            <w:vAlign w:val="center"/>
          </w:tcPr>
          <w:p w:rsidR="00380E10" w:rsidRDefault="00233C36" w:rsidP="00565C4A">
            <w:pPr>
              <w:ind w:left="-108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428875" cy="733425"/>
                  <wp:effectExtent l="19050" t="0" r="9525" b="0"/>
                  <wp:docPr id="6" name="Picture 0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E10" w:rsidRPr="00E542EE">
        <w:trPr>
          <w:trHeight w:val="148"/>
        </w:trPr>
        <w:tc>
          <w:tcPr>
            <w:tcW w:w="4680" w:type="dxa"/>
            <w:vAlign w:val="center"/>
          </w:tcPr>
          <w:p w:rsidR="00380E10" w:rsidRPr="00E542EE" w:rsidRDefault="00380E10" w:rsidP="00565C4A">
            <w:pPr>
              <w:jc w:val="center"/>
              <w:rPr>
                <w:color w:val="000000"/>
                <w:sz w:val="22"/>
                <w:szCs w:val="22"/>
              </w:rPr>
            </w:pPr>
            <w:r w:rsidRPr="00E542EE">
              <w:rPr>
                <w:color w:val="000000"/>
                <w:sz w:val="22"/>
                <w:szCs w:val="22"/>
              </w:rPr>
              <w:t xml:space="preserve">Λαγουμιτζή 40 </w:t>
            </w:r>
            <w:r w:rsidR="0094555B">
              <w:rPr>
                <w:color w:val="000000"/>
                <w:sz w:val="22"/>
                <w:szCs w:val="22"/>
                <w:lang w:val="en-US"/>
              </w:rPr>
              <w:t>-</w:t>
            </w:r>
            <w:r w:rsidRPr="00E542EE">
              <w:rPr>
                <w:color w:val="000000"/>
                <w:sz w:val="22"/>
                <w:szCs w:val="22"/>
              </w:rPr>
              <w:t xml:space="preserve"> Νέος Κόσμος 117 45 </w:t>
            </w:r>
            <w:r w:rsidR="0094555B">
              <w:rPr>
                <w:color w:val="000000"/>
                <w:sz w:val="22"/>
                <w:szCs w:val="22"/>
                <w:lang w:val="en-US"/>
              </w:rPr>
              <w:t>-</w:t>
            </w:r>
            <w:r w:rsidRPr="00E542EE">
              <w:rPr>
                <w:color w:val="000000"/>
                <w:sz w:val="22"/>
                <w:szCs w:val="22"/>
              </w:rPr>
              <w:t xml:space="preserve"> Αθήνα</w:t>
            </w:r>
          </w:p>
        </w:tc>
      </w:tr>
      <w:tr w:rsidR="00380E10" w:rsidRPr="00E542EE">
        <w:tc>
          <w:tcPr>
            <w:tcW w:w="4680" w:type="dxa"/>
            <w:vAlign w:val="center"/>
          </w:tcPr>
          <w:p w:rsidR="00380E10" w:rsidRPr="00E542EE" w:rsidRDefault="005D4093" w:rsidP="00565C4A">
            <w:pPr>
              <w:jc w:val="center"/>
              <w:rPr>
                <w:color w:val="000000"/>
                <w:sz w:val="22"/>
                <w:szCs w:val="22"/>
              </w:rPr>
            </w:pPr>
            <w:hyperlink r:id="rId16" w:history="1"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  <w:lang w:val="en-US"/>
                </w:rPr>
                <w:t>info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</w:rPr>
                <w:t>@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  <w:lang w:val="en-US"/>
                </w:rPr>
                <w:t>idika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</w:rPr>
                <w:t>.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  <w:lang w:val="en-US"/>
                </w:rPr>
                <w:t>gr</w:t>
              </w:r>
            </w:hyperlink>
            <w:r w:rsidR="00380E10" w:rsidRPr="00E542EE">
              <w:rPr>
                <w:color w:val="000000"/>
                <w:sz w:val="22"/>
                <w:szCs w:val="22"/>
              </w:rPr>
              <w:t xml:space="preserve"> </w:t>
            </w:r>
            <w:r w:rsidR="0094555B" w:rsidRPr="0094555B">
              <w:rPr>
                <w:color w:val="000000"/>
                <w:sz w:val="22"/>
                <w:szCs w:val="22"/>
              </w:rPr>
              <w:t>-</w:t>
            </w:r>
            <w:r w:rsidR="00380E10" w:rsidRPr="00E542EE">
              <w:rPr>
                <w:color w:val="000000"/>
                <w:sz w:val="22"/>
                <w:szCs w:val="22"/>
              </w:rPr>
              <w:t xml:space="preserve"> </w:t>
            </w:r>
            <w:hyperlink r:id="rId17" w:history="1"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  <w:lang w:val="en-US"/>
                </w:rPr>
                <w:t>www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</w:rPr>
                <w:t>.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  <w:lang w:val="en-US"/>
                </w:rPr>
                <w:t>idika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</w:rPr>
                <w:t>.</w:t>
              </w:r>
              <w:r w:rsidR="00380E10" w:rsidRPr="00E542EE">
                <w:rPr>
                  <w:rStyle w:val="-"/>
                  <w:color w:val="000000"/>
                  <w:sz w:val="22"/>
                  <w:szCs w:val="22"/>
                  <w:u w:val="none"/>
                  <w:lang w:val="en-US"/>
                </w:rPr>
                <w:t>gr</w:t>
              </w:r>
            </w:hyperlink>
          </w:p>
        </w:tc>
      </w:tr>
    </w:tbl>
    <w:p w:rsidR="00E542EE" w:rsidRPr="00E542EE" w:rsidRDefault="00E542EE" w:rsidP="00926224">
      <w:pPr>
        <w:rPr>
          <w:color w:val="000000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804"/>
      </w:tblGrid>
      <w:tr w:rsidR="00380E10" w:rsidRPr="00E542EE">
        <w:tc>
          <w:tcPr>
            <w:tcW w:w="6804" w:type="dxa"/>
          </w:tcPr>
          <w:p w:rsidR="00380E10" w:rsidRPr="00E542EE" w:rsidRDefault="00380E10" w:rsidP="00565C4A">
            <w:pPr>
              <w:rPr>
                <w:b/>
                <w:color w:val="000000"/>
                <w:sz w:val="22"/>
                <w:szCs w:val="22"/>
              </w:rPr>
            </w:pPr>
            <w:r w:rsidRPr="00E542EE">
              <w:rPr>
                <w:b/>
                <w:color w:val="000000"/>
                <w:sz w:val="22"/>
                <w:szCs w:val="22"/>
              </w:rPr>
              <w:t xml:space="preserve">ΔΙΕΥΘΥΝΣΗ </w:t>
            </w:r>
            <w:r w:rsidRPr="00E542EE">
              <w:rPr>
                <w:b/>
                <w:color w:val="000000"/>
                <w:sz w:val="22"/>
                <w:szCs w:val="22"/>
                <w:lang w:val="en-US"/>
              </w:rPr>
              <w:t>OIKONOMIK</w:t>
            </w:r>
            <w:r w:rsidRPr="00E542EE">
              <w:rPr>
                <w:b/>
                <w:color w:val="000000"/>
                <w:sz w:val="22"/>
                <w:szCs w:val="22"/>
              </w:rPr>
              <w:t xml:space="preserve">ΩΝ ΥΠΗΡΕΣΙΩΝ </w:t>
            </w:r>
          </w:p>
        </w:tc>
      </w:tr>
      <w:tr w:rsidR="00380E10" w:rsidRPr="00E542EE">
        <w:trPr>
          <w:trHeight w:val="576"/>
        </w:trPr>
        <w:tc>
          <w:tcPr>
            <w:tcW w:w="6804" w:type="dxa"/>
          </w:tcPr>
          <w:p w:rsidR="00380E10" w:rsidRPr="00E542EE" w:rsidRDefault="00380E10" w:rsidP="00565C4A">
            <w:pPr>
              <w:rPr>
                <w:b/>
                <w:color w:val="000000"/>
                <w:sz w:val="22"/>
                <w:szCs w:val="22"/>
              </w:rPr>
            </w:pPr>
            <w:r w:rsidRPr="00E542EE">
              <w:rPr>
                <w:b/>
                <w:color w:val="000000"/>
                <w:sz w:val="22"/>
                <w:szCs w:val="22"/>
              </w:rPr>
              <w:t xml:space="preserve">ΥΠΟΔΙΕΥΘΥΝΣΗ ΠΡΟΜΗΘΕΙΩΝ </w:t>
            </w:r>
          </w:p>
          <w:p w:rsidR="00380E10" w:rsidRPr="00E542EE" w:rsidRDefault="00380E10" w:rsidP="00565C4A">
            <w:pPr>
              <w:rPr>
                <w:b/>
                <w:color w:val="000000"/>
                <w:sz w:val="22"/>
                <w:szCs w:val="22"/>
              </w:rPr>
            </w:pPr>
            <w:r w:rsidRPr="00E542EE">
              <w:rPr>
                <w:b/>
                <w:color w:val="000000"/>
                <w:sz w:val="22"/>
                <w:szCs w:val="22"/>
              </w:rPr>
              <w:t xml:space="preserve">ΤΜΗΜΑ ΔΙΑΓΩΝΙΣΜΩΝ </w:t>
            </w:r>
          </w:p>
        </w:tc>
      </w:tr>
    </w:tbl>
    <w:p w:rsidR="00380E10" w:rsidRPr="00E542EE" w:rsidRDefault="00380E10" w:rsidP="00380E10">
      <w:pPr>
        <w:rPr>
          <w:color w:val="000000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1560"/>
        <w:gridCol w:w="2580"/>
        <w:gridCol w:w="3090"/>
        <w:gridCol w:w="2409"/>
      </w:tblGrid>
      <w:tr w:rsidR="00380E10" w:rsidRPr="00926224">
        <w:tc>
          <w:tcPr>
            <w:tcW w:w="1560" w:type="dxa"/>
          </w:tcPr>
          <w:p w:rsidR="00380E10" w:rsidRPr="00926224" w:rsidRDefault="00380E10" w:rsidP="0092622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</w:rPr>
              <w:t>Πληροφορίες:</w:t>
            </w:r>
          </w:p>
        </w:tc>
        <w:tc>
          <w:tcPr>
            <w:tcW w:w="2580" w:type="dxa"/>
          </w:tcPr>
          <w:p w:rsidR="00380E10" w:rsidRPr="00926224" w:rsidRDefault="00380E10" w:rsidP="00565C4A">
            <w:pPr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</w:rPr>
              <w:t>Κολοβού Χριστίνα</w:t>
            </w:r>
          </w:p>
        </w:tc>
        <w:tc>
          <w:tcPr>
            <w:tcW w:w="3090" w:type="dxa"/>
          </w:tcPr>
          <w:p w:rsidR="00380E10" w:rsidRPr="000B2099" w:rsidRDefault="00380E10" w:rsidP="00565C4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380E10" w:rsidRPr="000B2099" w:rsidRDefault="00380E10" w:rsidP="00956472">
            <w:pPr>
              <w:rPr>
                <w:bCs/>
                <w:sz w:val="22"/>
                <w:szCs w:val="22"/>
              </w:rPr>
            </w:pPr>
            <w:r w:rsidRPr="000B2099">
              <w:rPr>
                <w:bCs/>
                <w:sz w:val="22"/>
                <w:szCs w:val="22"/>
              </w:rPr>
              <w:t>Αθήνα,</w:t>
            </w:r>
            <w:r w:rsidR="00926224" w:rsidRPr="000B2099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956472">
              <w:rPr>
                <w:bCs/>
                <w:sz w:val="22"/>
                <w:szCs w:val="22"/>
                <w:lang w:val="en-US"/>
              </w:rPr>
              <w:t>24/10/2013</w:t>
            </w:r>
          </w:p>
        </w:tc>
      </w:tr>
      <w:tr w:rsidR="00380E10" w:rsidRPr="00926224">
        <w:tc>
          <w:tcPr>
            <w:tcW w:w="1560" w:type="dxa"/>
          </w:tcPr>
          <w:p w:rsidR="00380E10" w:rsidRPr="00926224" w:rsidRDefault="00380E10" w:rsidP="0092622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</w:rPr>
              <w:t>Τηλέφωνο:</w:t>
            </w:r>
          </w:p>
        </w:tc>
        <w:tc>
          <w:tcPr>
            <w:tcW w:w="2580" w:type="dxa"/>
          </w:tcPr>
          <w:p w:rsidR="00380E10" w:rsidRPr="00926224" w:rsidRDefault="00380E10" w:rsidP="00565C4A">
            <w:pPr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</w:rPr>
              <w:t>213-2168156</w:t>
            </w:r>
          </w:p>
        </w:tc>
        <w:tc>
          <w:tcPr>
            <w:tcW w:w="5499" w:type="dxa"/>
            <w:gridSpan w:val="2"/>
          </w:tcPr>
          <w:p w:rsidR="00380E10" w:rsidRPr="000B2099" w:rsidRDefault="00380E10" w:rsidP="00565C4A">
            <w:pPr>
              <w:rPr>
                <w:bCs/>
                <w:sz w:val="22"/>
                <w:szCs w:val="22"/>
              </w:rPr>
            </w:pPr>
          </w:p>
        </w:tc>
      </w:tr>
      <w:tr w:rsidR="00380E10" w:rsidRPr="00926224">
        <w:tc>
          <w:tcPr>
            <w:tcW w:w="1560" w:type="dxa"/>
          </w:tcPr>
          <w:p w:rsidR="00380E10" w:rsidRPr="00926224" w:rsidRDefault="00380E10" w:rsidP="0092622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</w:rPr>
              <w:t>Φαξ :</w:t>
            </w:r>
          </w:p>
        </w:tc>
        <w:tc>
          <w:tcPr>
            <w:tcW w:w="2580" w:type="dxa"/>
          </w:tcPr>
          <w:p w:rsidR="00380E10" w:rsidRPr="00926224" w:rsidRDefault="00380E10" w:rsidP="00565C4A">
            <w:pPr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</w:rPr>
              <w:t>210-9248942</w:t>
            </w:r>
          </w:p>
        </w:tc>
        <w:tc>
          <w:tcPr>
            <w:tcW w:w="3090" w:type="dxa"/>
          </w:tcPr>
          <w:p w:rsidR="00380E10" w:rsidRPr="000B2099" w:rsidRDefault="00380E10" w:rsidP="00565C4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380E10" w:rsidRPr="00956472" w:rsidRDefault="00E542EE" w:rsidP="00E759A3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bCs/>
                <w:sz w:val="22"/>
                <w:szCs w:val="22"/>
                <w:lang w:val="en-US"/>
              </w:rPr>
            </w:pPr>
            <w:r w:rsidRPr="000B2099">
              <w:rPr>
                <w:bCs/>
                <w:sz w:val="22"/>
                <w:szCs w:val="22"/>
              </w:rPr>
              <w:t xml:space="preserve">Αρ. </w:t>
            </w:r>
            <w:proofErr w:type="spellStart"/>
            <w:r w:rsidRPr="000B2099">
              <w:rPr>
                <w:bCs/>
                <w:sz w:val="22"/>
                <w:szCs w:val="22"/>
              </w:rPr>
              <w:t>Πρ</w:t>
            </w:r>
            <w:proofErr w:type="spellEnd"/>
            <w:r w:rsidRPr="000B2099">
              <w:rPr>
                <w:bCs/>
                <w:sz w:val="22"/>
                <w:szCs w:val="22"/>
              </w:rPr>
              <w:t>.:</w:t>
            </w:r>
            <w:r w:rsidR="00926224" w:rsidRPr="000B2099">
              <w:rPr>
                <w:bCs/>
                <w:sz w:val="22"/>
                <w:szCs w:val="22"/>
              </w:rPr>
              <w:t xml:space="preserve"> </w:t>
            </w:r>
            <w:r w:rsidR="00956472">
              <w:rPr>
                <w:bCs/>
                <w:sz w:val="22"/>
                <w:szCs w:val="22"/>
                <w:lang w:val="en-US"/>
              </w:rPr>
              <w:t>14559</w:t>
            </w:r>
          </w:p>
        </w:tc>
      </w:tr>
      <w:tr w:rsidR="00380E10" w:rsidRPr="00926224">
        <w:trPr>
          <w:cantSplit/>
        </w:trPr>
        <w:tc>
          <w:tcPr>
            <w:tcW w:w="1560" w:type="dxa"/>
          </w:tcPr>
          <w:p w:rsidR="00380E10" w:rsidRPr="00926224" w:rsidRDefault="00380E10" w:rsidP="00926224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  <w:lang w:val="en-US"/>
              </w:rPr>
              <w:t>E</w:t>
            </w:r>
            <w:r w:rsidRPr="00926224">
              <w:rPr>
                <w:bCs/>
                <w:color w:val="000000"/>
                <w:sz w:val="22"/>
                <w:szCs w:val="22"/>
              </w:rPr>
              <w:t>-</w:t>
            </w:r>
            <w:r w:rsidRPr="00926224">
              <w:rPr>
                <w:bCs/>
                <w:color w:val="000000"/>
                <w:sz w:val="22"/>
                <w:szCs w:val="22"/>
                <w:lang w:val="en-US"/>
              </w:rPr>
              <w:t>mail</w:t>
            </w:r>
            <w:r w:rsidRPr="00926224">
              <w:rPr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2580" w:type="dxa"/>
          </w:tcPr>
          <w:p w:rsidR="00380E10" w:rsidRPr="00926224" w:rsidRDefault="00380E10" w:rsidP="00565C4A">
            <w:pPr>
              <w:rPr>
                <w:bCs/>
                <w:color w:val="000000"/>
                <w:sz w:val="22"/>
                <w:szCs w:val="22"/>
              </w:rPr>
            </w:pPr>
            <w:r w:rsidRPr="00926224">
              <w:rPr>
                <w:bCs/>
                <w:color w:val="000000"/>
                <w:sz w:val="22"/>
                <w:szCs w:val="22"/>
                <w:lang w:val="en-US"/>
              </w:rPr>
              <w:t>kolovou</w:t>
            </w:r>
            <w:r w:rsidRPr="00926224">
              <w:rPr>
                <w:bCs/>
                <w:color w:val="000000"/>
                <w:sz w:val="22"/>
                <w:szCs w:val="22"/>
              </w:rPr>
              <w:t>@</w:t>
            </w:r>
            <w:r w:rsidRPr="00926224">
              <w:rPr>
                <w:bCs/>
                <w:color w:val="000000"/>
                <w:sz w:val="22"/>
                <w:szCs w:val="22"/>
                <w:lang w:val="en-US"/>
              </w:rPr>
              <w:t>idika</w:t>
            </w:r>
            <w:r w:rsidRPr="00926224">
              <w:rPr>
                <w:bCs/>
                <w:color w:val="000000"/>
                <w:sz w:val="22"/>
                <w:szCs w:val="22"/>
              </w:rPr>
              <w:t>.</w:t>
            </w:r>
            <w:r w:rsidRPr="00926224">
              <w:rPr>
                <w:bCs/>
                <w:color w:val="000000"/>
                <w:sz w:val="22"/>
                <w:szCs w:val="22"/>
                <w:lang w:val="en-US"/>
              </w:rPr>
              <w:t>gr</w:t>
            </w:r>
          </w:p>
        </w:tc>
        <w:tc>
          <w:tcPr>
            <w:tcW w:w="5499" w:type="dxa"/>
            <w:gridSpan w:val="2"/>
          </w:tcPr>
          <w:p w:rsidR="00380E10" w:rsidRPr="000B2099" w:rsidRDefault="00380E10" w:rsidP="00565C4A">
            <w:pPr>
              <w:rPr>
                <w:bCs/>
                <w:sz w:val="22"/>
                <w:szCs w:val="22"/>
              </w:rPr>
            </w:pPr>
          </w:p>
        </w:tc>
      </w:tr>
    </w:tbl>
    <w:p w:rsidR="00380E10" w:rsidRPr="00E542EE" w:rsidRDefault="00380E10" w:rsidP="00380E10">
      <w:pPr>
        <w:rPr>
          <w:b/>
          <w:color w:val="000000"/>
          <w:sz w:val="22"/>
          <w:szCs w:val="22"/>
          <w:lang w:val="en-US"/>
        </w:rPr>
      </w:pPr>
    </w:p>
    <w:p w:rsidR="007713C6" w:rsidRPr="00E542EE" w:rsidRDefault="007713C6" w:rsidP="00380E10">
      <w:pPr>
        <w:rPr>
          <w:b/>
          <w:color w:val="000000"/>
          <w:sz w:val="22"/>
          <w:szCs w:val="22"/>
          <w:lang w:val="en-US"/>
        </w:rPr>
      </w:pPr>
    </w:p>
    <w:p w:rsidR="00380E10" w:rsidRPr="009D04C7" w:rsidRDefault="00380E10" w:rsidP="00BE6040">
      <w:pPr>
        <w:spacing w:before="120"/>
        <w:jc w:val="center"/>
        <w:outlineLvl w:val="0"/>
        <w:rPr>
          <w:b/>
        </w:rPr>
      </w:pPr>
      <w:r w:rsidRPr="009D04C7">
        <w:rPr>
          <w:b/>
        </w:rPr>
        <w:t xml:space="preserve">ΤΕΥΧΟΣ ΔΙΑΚΗΡΥΞΗΣ ΑΝΟΙΚΤΟΥ ΔΙΕΘΝΟΥΣ </w:t>
      </w:r>
      <w:r w:rsidR="00962663" w:rsidRPr="009D04C7">
        <w:rPr>
          <w:b/>
        </w:rPr>
        <w:t xml:space="preserve">ΔΙΑΓΩΝΙΣΜΟΥ </w:t>
      </w:r>
      <w:r w:rsidRPr="009D04C7">
        <w:rPr>
          <w:b/>
        </w:rPr>
        <w:t>ΕΠΙΛΟΓΗΣ ΑΝΑΔΟΧΟΥ</w:t>
      </w:r>
    </w:p>
    <w:p w:rsidR="00380E10" w:rsidRPr="009D04C7" w:rsidRDefault="00380E10" w:rsidP="00380E10">
      <w:pPr>
        <w:jc w:val="center"/>
        <w:rPr>
          <w:b/>
        </w:rPr>
      </w:pPr>
      <w:r w:rsidRPr="009D04C7">
        <w:rPr>
          <w:b/>
        </w:rPr>
        <w:t>ΓΙΑ ΤΗΝ ΥΛΟΠΟΙΗΣΗ ΤΟΥ ΕΡΓΟΥ</w:t>
      </w:r>
    </w:p>
    <w:p w:rsidR="00380E10" w:rsidRPr="00BE6040" w:rsidRDefault="00065939" w:rsidP="00926224">
      <w:pPr>
        <w:jc w:val="center"/>
        <w:rPr>
          <w:b/>
          <w:color w:val="000000"/>
        </w:rPr>
      </w:pPr>
      <w:r w:rsidRPr="00BE6040">
        <w:rPr>
          <w:b/>
          <w:color w:val="000000"/>
        </w:rPr>
        <w:t>«</w:t>
      </w:r>
      <w:r w:rsidR="00CD6E10" w:rsidRPr="00E759A3">
        <w:rPr>
          <w:b/>
          <w:bCs/>
        </w:rPr>
        <w:t>Οικονομική Μεταρρύθμιση των ΦΚΑ και Βελτιστοποίηση του Μηχανισμού Διαχείρισης και Ελέγχου των Οικονομικών Πόρων τους για τη Διασφάλιση της Βιωσιμότητας του Ασφαλιστικού Συστήματος</w:t>
      </w:r>
      <w:r w:rsidRPr="00BE6040">
        <w:rPr>
          <w:b/>
          <w:color w:val="000000"/>
        </w:rPr>
        <w:t>»</w:t>
      </w:r>
    </w:p>
    <w:p w:rsidR="00380E10" w:rsidRPr="00E542EE" w:rsidRDefault="00380E10" w:rsidP="00BE6040">
      <w:pPr>
        <w:spacing w:before="60"/>
        <w:outlineLvl w:val="0"/>
        <w:rPr>
          <w:b/>
          <w:color w:val="000000"/>
          <w:sz w:val="22"/>
          <w:szCs w:val="22"/>
        </w:rPr>
      </w:pPr>
      <w:r w:rsidRPr="00E542EE">
        <w:rPr>
          <w:b/>
          <w:color w:val="000000"/>
          <w:sz w:val="22"/>
          <w:szCs w:val="22"/>
        </w:rPr>
        <w:t>Έχοντας υπόψη:</w:t>
      </w:r>
    </w:p>
    <w:p w:rsidR="00F12B2E" w:rsidRPr="00752E18" w:rsidRDefault="00F12B2E" w:rsidP="00962663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752E18">
        <w:rPr>
          <w:sz w:val="22"/>
          <w:szCs w:val="22"/>
          <w:lang w:val="en-US"/>
        </w:rPr>
        <w:t>To</w:t>
      </w:r>
      <w:r w:rsidRPr="00752E18">
        <w:rPr>
          <w:sz w:val="22"/>
          <w:szCs w:val="22"/>
        </w:rPr>
        <w:t xml:space="preserve"> Νομοθετικό και Κανονιστικό πλαίσιο του εν λόγω διαγωνισμού</w:t>
      </w:r>
      <w:r w:rsidR="00962663" w:rsidRPr="00752E18">
        <w:rPr>
          <w:sz w:val="22"/>
          <w:szCs w:val="22"/>
        </w:rPr>
        <w:t>,</w:t>
      </w:r>
      <w:r w:rsidRPr="00752E18">
        <w:rPr>
          <w:sz w:val="22"/>
          <w:szCs w:val="22"/>
        </w:rPr>
        <w:t xml:space="preserve"> όπως αυτό περιγράφεται στην παρ. Β.1.</w:t>
      </w:r>
      <w:r w:rsidR="00F940B5">
        <w:rPr>
          <w:sz w:val="22"/>
          <w:szCs w:val="22"/>
        </w:rPr>
        <w:t>3</w:t>
      </w:r>
      <w:r w:rsidR="00962663" w:rsidRPr="00752E18">
        <w:rPr>
          <w:sz w:val="22"/>
          <w:szCs w:val="22"/>
        </w:rPr>
        <w:t xml:space="preserve"> </w:t>
      </w:r>
      <w:bookmarkStart w:id="1" w:name="_Toc278755350"/>
      <w:bookmarkStart w:id="2" w:name="_Toc317854525"/>
      <w:r w:rsidR="00962663" w:rsidRPr="00752E18">
        <w:rPr>
          <w:sz w:val="22"/>
          <w:szCs w:val="22"/>
        </w:rPr>
        <w:t>Νομικό και Θεσμικό πλαίσιο Διαγωνισμού</w:t>
      </w:r>
      <w:bookmarkEnd w:id="1"/>
      <w:bookmarkEnd w:id="2"/>
      <w:r w:rsidRPr="00752E18">
        <w:rPr>
          <w:sz w:val="22"/>
          <w:szCs w:val="22"/>
        </w:rPr>
        <w:t xml:space="preserve"> του </w:t>
      </w:r>
      <w:r w:rsidR="00962663" w:rsidRPr="00752E18">
        <w:rPr>
          <w:sz w:val="22"/>
          <w:szCs w:val="22"/>
        </w:rPr>
        <w:t xml:space="preserve">Μέρους </w:t>
      </w:r>
      <w:r w:rsidRPr="00752E18">
        <w:rPr>
          <w:sz w:val="22"/>
          <w:szCs w:val="22"/>
        </w:rPr>
        <w:t>Β</w:t>
      </w:r>
      <w:r w:rsidR="00B62442" w:rsidRPr="00752E18">
        <w:rPr>
          <w:sz w:val="22"/>
          <w:szCs w:val="22"/>
        </w:rPr>
        <w:t>:</w:t>
      </w:r>
      <w:r w:rsidR="00962663" w:rsidRPr="00752E18">
        <w:rPr>
          <w:sz w:val="22"/>
          <w:szCs w:val="22"/>
        </w:rPr>
        <w:t xml:space="preserve"> Γενικοί και Ειδικοί Όροι</w:t>
      </w:r>
      <w:r w:rsidRPr="00752E18">
        <w:rPr>
          <w:sz w:val="22"/>
          <w:szCs w:val="22"/>
        </w:rPr>
        <w:t xml:space="preserve"> </w:t>
      </w:r>
      <w:r w:rsidR="00561DEA" w:rsidRPr="00752E18">
        <w:rPr>
          <w:sz w:val="22"/>
          <w:szCs w:val="22"/>
        </w:rPr>
        <w:t xml:space="preserve">το Διαγωνισμού </w:t>
      </w:r>
      <w:r w:rsidRPr="00752E18">
        <w:rPr>
          <w:sz w:val="22"/>
          <w:szCs w:val="22"/>
        </w:rPr>
        <w:t xml:space="preserve">της παρούσας </w:t>
      </w:r>
      <w:r w:rsidR="00561DEA" w:rsidRPr="00752E18">
        <w:rPr>
          <w:sz w:val="22"/>
          <w:szCs w:val="22"/>
        </w:rPr>
        <w:t>Δ</w:t>
      </w:r>
      <w:r w:rsidRPr="00752E18">
        <w:rPr>
          <w:sz w:val="22"/>
          <w:szCs w:val="22"/>
        </w:rPr>
        <w:t>ιακήρυξης.</w:t>
      </w:r>
    </w:p>
    <w:p w:rsidR="009C0F7E" w:rsidRPr="00E759A3" w:rsidRDefault="00E759A3" w:rsidP="000B2099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E759A3">
        <w:rPr>
          <w:sz w:val="22"/>
          <w:szCs w:val="22"/>
        </w:rPr>
        <w:t>Η από 17-06-2011</w:t>
      </w:r>
      <w:r>
        <w:rPr>
          <w:sz w:val="22"/>
          <w:szCs w:val="22"/>
        </w:rPr>
        <w:t xml:space="preserve"> </w:t>
      </w:r>
      <w:r w:rsidR="009C0F7E" w:rsidRPr="00E759A3">
        <w:rPr>
          <w:sz w:val="22"/>
          <w:szCs w:val="22"/>
        </w:rPr>
        <w:t>Προγραμματική Συμφωνία μεταξύ ΥΕΚΑ/ΓΓΚΑ και της ΗΔΙΚΑ ΑΕ</w:t>
      </w:r>
    </w:p>
    <w:p w:rsidR="009C0F7E" w:rsidRPr="006E7749" w:rsidRDefault="009C0F7E" w:rsidP="000B2099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0B2099">
        <w:rPr>
          <w:sz w:val="22"/>
          <w:szCs w:val="22"/>
          <w:lang w:val="en-US"/>
        </w:rPr>
        <w:t>H</w:t>
      </w:r>
      <w:r w:rsidRPr="006E7749">
        <w:rPr>
          <w:sz w:val="22"/>
          <w:szCs w:val="22"/>
        </w:rPr>
        <w:t xml:space="preserve"> υπ' αριθμ. </w:t>
      </w:r>
      <w:r w:rsidR="00E759A3">
        <w:rPr>
          <w:sz w:val="22"/>
          <w:szCs w:val="22"/>
        </w:rPr>
        <w:t>2602</w:t>
      </w:r>
      <w:r w:rsidRPr="006E7749">
        <w:rPr>
          <w:sz w:val="22"/>
          <w:szCs w:val="22"/>
        </w:rPr>
        <w:t>/</w:t>
      </w:r>
      <w:r w:rsidR="00E759A3">
        <w:rPr>
          <w:sz w:val="22"/>
          <w:szCs w:val="22"/>
        </w:rPr>
        <w:t>02-05-2012</w:t>
      </w:r>
      <w:r w:rsidRPr="006E7749">
        <w:rPr>
          <w:sz w:val="22"/>
          <w:szCs w:val="22"/>
        </w:rPr>
        <w:t xml:space="preserve"> Απόφασης Ένταξης Πράξης (ΑΔΑ: </w:t>
      </w:r>
      <w:r w:rsidR="00E759A3">
        <w:rPr>
          <w:sz w:val="22"/>
          <w:szCs w:val="22"/>
        </w:rPr>
        <w:t>Β499Χ-ΩΑΧ</w:t>
      </w:r>
      <w:r w:rsidRPr="006E7749">
        <w:rPr>
          <w:sz w:val="22"/>
          <w:szCs w:val="22"/>
        </w:rPr>
        <w:t xml:space="preserve">) στους Άξονες Προτεραιότητας 01, 02 και 03 για τις 8 Περιφέρειες Σύγκλισης, τις 3 Περιφέρειες Σταδιακής Εξόδου και τις 2 Περιφέρειες Σταδιακής Εισόδου αντίστοιχα του Ε. Π. «Διοικητική Μεταρρύθμιση 2007 -2013» </w:t>
      </w:r>
    </w:p>
    <w:p w:rsidR="009C0F7E" w:rsidRPr="00E759A3" w:rsidRDefault="009C0F7E" w:rsidP="000B2099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E759A3">
        <w:rPr>
          <w:sz w:val="22"/>
          <w:szCs w:val="22"/>
        </w:rPr>
        <w:t xml:space="preserve">Η ΣΑΕ </w:t>
      </w:r>
      <w:r w:rsidR="00E759A3">
        <w:rPr>
          <w:sz w:val="22"/>
          <w:szCs w:val="22"/>
        </w:rPr>
        <w:t>2012ΣΕ03480238</w:t>
      </w:r>
      <w:r w:rsidRPr="00E759A3">
        <w:rPr>
          <w:sz w:val="22"/>
          <w:szCs w:val="22"/>
        </w:rPr>
        <w:t xml:space="preserve"> του Υπουργείου Εργασίας και Κοινωνικών Ασφαλίσεων, με την οποία εγκρίθηκε η ένταξη στο Πρόγραμμα Δημοσίων Επενδύσεων του έργου: «</w:t>
      </w:r>
      <w:r w:rsidR="00E759A3" w:rsidRPr="00E759A3">
        <w:rPr>
          <w:bCs/>
        </w:rPr>
        <w:t>Οικονομική Μεταρρύθμιση των ΦΚΑ και Βελτιστοποίηση του Μηχανισμού Διαχείρισης και Ελέγχου των Οικονομικών Πόρων τους για τη Διασφάλιση της Βιωσιμότητας του Ασφαλιστικού Συστήματος</w:t>
      </w:r>
      <w:r w:rsidRPr="00E759A3">
        <w:rPr>
          <w:sz w:val="22"/>
          <w:szCs w:val="22"/>
        </w:rPr>
        <w:t>»</w:t>
      </w:r>
    </w:p>
    <w:p w:rsidR="009C0F7E" w:rsidRPr="00F422C1" w:rsidRDefault="009C0F7E" w:rsidP="000B2099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0E2772">
        <w:rPr>
          <w:sz w:val="22"/>
          <w:szCs w:val="22"/>
        </w:rPr>
        <w:t xml:space="preserve">Το «Σύμφωνο Αποδοχής Όρων Απόφασης Ένταξης», το οποίο υποβλήθηκε στην </w:t>
      </w:r>
      <w:r w:rsidR="000E2772" w:rsidRPr="000E2772">
        <w:rPr>
          <w:sz w:val="22"/>
          <w:szCs w:val="22"/>
          <w:lang w:val="en-US"/>
        </w:rPr>
        <w:t>E</w:t>
      </w:r>
      <w:r w:rsidR="000E2772" w:rsidRPr="000E2772">
        <w:rPr>
          <w:sz w:val="22"/>
          <w:szCs w:val="22"/>
        </w:rPr>
        <w:t xml:space="preserve">ιδική Υπηρεσία </w:t>
      </w:r>
      <w:r w:rsidR="00E759A3">
        <w:rPr>
          <w:sz w:val="22"/>
          <w:szCs w:val="22"/>
        </w:rPr>
        <w:t>Διαχείρισης Ε.Π. «ΔΙΟΙΚΗΤΙΚΗ ΜΕΤΑΡΡΥΘΜΙΣΗ 2007-2013»</w:t>
      </w:r>
      <w:r w:rsidR="000E2772" w:rsidRPr="000E2772">
        <w:rPr>
          <w:sz w:val="22"/>
          <w:szCs w:val="22"/>
        </w:rPr>
        <w:t xml:space="preserve"> </w:t>
      </w:r>
      <w:r w:rsidRPr="000E2772">
        <w:rPr>
          <w:sz w:val="22"/>
          <w:szCs w:val="22"/>
        </w:rPr>
        <w:t xml:space="preserve"> την υπ' αρ.</w:t>
      </w:r>
      <w:r w:rsidR="00E759A3">
        <w:rPr>
          <w:sz w:val="22"/>
          <w:szCs w:val="22"/>
        </w:rPr>
        <w:t>5398</w:t>
      </w:r>
      <w:r w:rsidRPr="000E2772">
        <w:rPr>
          <w:sz w:val="22"/>
          <w:szCs w:val="22"/>
        </w:rPr>
        <w:t>/</w:t>
      </w:r>
      <w:r w:rsidR="00E759A3">
        <w:rPr>
          <w:sz w:val="22"/>
          <w:szCs w:val="22"/>
        </w:rPr>
        <w:t>25-04-2012</w:t>
      </w:r>
      <w:r w:rsidRPr="000E2772">
        <w:rPr>
          <w:sz w:val="22"/>
          <w:szCs w:val="22"/>
        </w:rPr>
        <w:t xml:space="preserve"> επιστολή.</w:t>
      </w:r>
    </w:p>
    <w:p w:rsidR="00F422C1" w:rsidRPr="008C7C7A" w:rsidRDefault="00F422C1" w:rsidP="00F422C1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0E2772">
        <w:rPr>
          <w:sz w:val="22"/>
          <w:szCs w:val="22"/>
        </w:rPr>
        <w:t xml:space="preserve">Η </w:t>
      </w:r>
      <w:r w:rsidRPr="008C7C7A">
        <w:rPr>
          <w:sz w:val="22"/>
          <w:szCs w:val="22"/>
        </w:rPr>
        <w:t xml:space="preserve">υπ' αρ. </w:t>
      </w:r>
      <w:r w:rsidR="0022009F">
        <w:rPr>
          <w:sz w:val="22"/>
          <w:szCs w:val="22"/>
        </w:rPr>
        <w:t xml:space="preserve">2613/16.9.2013 </w:t>
      </w:r>
      <w:r w:rsidRPr="008C7C7A">
        <w:rPr>
          <w:sz w:val="22"/>
          <w:szCs w:val="22"/>
        </w:rPr>
        <w:t>(</w:t>
      </w:r>
      <w:r w:rsidRPr="008C7C7A">
        <w:rPr>
          <w:sz w:val="22"/>
          <w:szCs w:val="22"/>
          <w:lang w:val="en-US"/>
        </w:rPr>
        <w:t>A</w:t>
      </w:r>
      <w:r w:rsidRPr="008C7C7A">
        <w:rPr>
          <w:sz w:val="22"/>
          <w:szCs w:val="22"/>
        </w:rPr>
        <w:t xml:space="preserve">ρ. Πρ. ΗΔΙΚΑ ΑΕ </w:t>
      </w:r>
      <w:r w:rsidR="0022009F">
        <w:rPr>
          <w:sz w:val="22"/>
          <w:szCs w:val="22"/>
        </w:rPr>
        <w:t>12808/24.9.2013</w:t>
      </w:r>
      <w:r w:rsidRPr="008C7C7A">
        <w:rPr>
          <w:sz w:val="22"/>
          <w:szCs w:val="22"/>
        </w:rPr>
        <w:t xml:space="preserve"> Απόφαση της Ειδικής Υπηρεσίας </w:t>
      </w:r>
      <w:r w:rsidR="00767B4D" w:rsidRPr="008C7C7A">
        <w:rPr>
          <w:sz w:val="22"/>
          <w:szCs w:val="22"/>
        </w:rPr>
        <w:t>Διαχείρισης Επιχειρησιακού Προγράμματος «ΔΙΟΙΚΗΤΙΚΗ ΜΕΤΑΡΡΥΘΜΙΣΗ 2007-2013»</w:t>
      </w:r>
      <w:r w:rsidRPr="008C7C7A">
        <w:rPr>
          <w:sz w:val="22"/>
          <w:szCs w:val="22"/>
        </w:rPr>
        <w:t xml:space="preserve"> με θέμα: «Προέγκριση δημοπράτησης –</w:t>
      </w:r>
      <w:r w:rsidRPr="008C7C7A">
        <w:rPr>
          <w:color w:val="000000"/>
        </w:rPr>
        <w:t xml:space="preserve"> </w:t>
      </w:r>
      <w:r w:rsidR="006E4E39" w:rsidRPr="008C7C7A">
        <w:rPr>
          <w:bCs/>
        </w:rPr>
        <w:t>Οικονομική Μεταρρύθμιση των ΦΚΑ και Βελτιστοποίηση του Μηχανισμού Διαχείρισης και Ελέγχου των Οικονομικών Πόρων τους για τη Διασφάλιση της Βιωσιμότητας του Ασφαλιστικού Συστήματος</w:t>
      </w:r>
      <w:r w:rsidRPr="008C7C7A">
        <w:rPr>
          <w:sz w:val="22"/>
          <w:szCs w:val="22"/>
        </w:rPr>
        <w:t xml:space="preserve"> με </w:t>
      </w:r>
      <w:r w:rsidRPr="008C7C7A">
        <w:rPr>
          <w:bCs/>
        </w:rPr>
        <w:t xml:space="preserve">κωδικό </w:t>
      </w:r>
      <w:r w:rsidR="006E4E39" w:rsidRPr="008C7C7A">
        <w:rPr>
          <w:bCs/>
        </w:rPr>
        <w:t>355369</w:t>
      </w:r>
      <w:r w:rsidRPr="008C7C7A">
        <w:rPr>
          <w:bCs/>
        </w:rPr>
        <w:t>».</w:t>
      </w:r>
    </w:p>
    <w:p w:rsidR="009C0F7E" w:rsidRPr="00CA6E83" w:rsidRDefault="009C0F7E" w:rsidP="000B2099">
      <w:pPr>
        <w:numPr>
          <w:ilvl w:val="0"/>
          <w:numId w:val="26"/>
        </w:numPr>
        <w:tabs>
          <w:tab w:val="num" w:pos="540"/>
        </w:tabs>
        <w:jc w:val="both"/>
        <w:rPr>
          <w:sz w:val="22"/>
          <w:szCs w:val="22"/>
        </w:rPr>
      </w:pPr>
      <w:r w:rsidRPr="008C7C7A">
        <w:rPr>
          <w:sz w:val="22"/>
          <w:szCs w:val="22"/>
        </w:rPr>
        <w:t xml:space="preserve">Η Απόφαση </w:t>
      </w:r>
      <w:r w:rsidR="0096510F" w:rsidRPr="0096510F">
        <w:rPr>
          <w:sz w:val="22"/>
          <w:szCs w:val="22"/>
        </w:rPr>
        <w:t>849</w:t>
      </w:r>
      <w:r w:rsidRPr="008C7C7A">
        <w:rPr>
          <w:sz w:val="22"/>
          <w:szCs w:val="22"/>
        </w:rPr>
        <w:t xml:space="preserve"> της υπ’</w:t>
      </w:r>
      <w:r w:rsidR="000A5D63" w:rsidRPr="008C7C7A">
        <w:rPr>
          <w:sz w:val="22"/>
          <w:szCs w:val="22"/>
        </w:rPr>
        <w:t xml:space="preserve"> </w:t>
      </w:r>
      <w:proofErr w:type="spellStart"/>
      <w:r w:rsidRPr="008C7C7A">
        <w:rPr>
          <w:sz w:val="22"/>
          <w:szCs w:val="22"/>
        </w:rPr>
        <w:t>αριθμ</w:t>
      </w:r>
      <w:proofErr w:type="spellEnd"/>
      <w:r w:rsidRPr="008C7C7A">
        <w:rPr>
          <w:sz w:val="22"/>
          <w:szCs w:val="22"/>
        </w:rPr>
        <w:t xml:space="preserve"> </w:t>
      </w:r>
      <w:r w:rsidR="0096510F" w:rsidRPr="0096510F">
        <w:rPr>
          <w:sz w:val="22"/>
          <w:szCs w:val="22"/>
        </w:rPr>
        <w:t xml:space="preserve">155/24.10.2013 </w:t>
      </w:r>
      <w:r w:rsidRPr="008C7C7A">
        <w:rPr>
          <w:sz w:val="22"/>
          <w:szCs w:val="22"/>
        </w:rPr>
        <w:t>Συνεδρίασης</w:t>
      </w:r>
      <w:r w:rsidRPr="00CA6E83">
        <w:rPr>
          <w:sz w:val="22"/>
          <w:szCs w:val="22"/>
        </w:rPr>
        <w:t xml:space="preserve"> του Διοικητικού Συμβουλίου της ΗΔΙΚΑ ΑΕ</w:t>
      </w:r>
    </w:p>
    <w:p w:rsidR="00380E10" w:rsidRPr="00F81FA5" w:rsidRDefault="00380E10" w:rsidP="00BE6040">
      <w:pPr>
        <w:spacing w:before="60"/>
        <w:jc w:val="center"/>
        <w:outlineLvl w:val="0"/>
        <w:rPr>
          <w:b/>
          <w:color w:val="000000"/>
          <w:sz w:val="22"/>
          <w:szCs w:val="22"/>
        </w:rPr>
      </w:pPr>
      <w:r w:rsidRPr="00F81FA5">
        <w:rPr>
          <w:b/>
          <w:color w:val="000000"/>
          <w:sz w:val="22"/>
          <w:szCs w:val="22"/>
        </w:rPr>
        <w:t>ΠΡΟΚΗΡΥΣΣΟΥΜΕ</w:t>
      </w:r>
    </w:p>
    <w:p w:rsidR="004D6EDC" w:rsidRPr="00D41C7D" w:rsidRDefault="00380E10" w:rsidP="000B2099">
      <w:pPr>
        <w:spacing w:before="60"/>
        <w:jc w:val="both"/>
        <w:rPr>
          <w:b/>
          <w:color w:val="000000"/>
          <w:sz w:val="22"/>
          <w:szCs w:val="22"/>
        </w:rPr>
      </w:pPr>
      <w:r w:rsidRPr="00752E18">
        <w:rPr>
          <w:b/>
          <w:sz w:val="22"/>
          <w:szCs w:val="22"/>
        </w:rPr>
        <w:t>ΑΝΟΙΚΤΟ διεθνή διαγωνισμό με κριτήριο κατακύρωσης</w:t>
      </w:r>
      <w:r w:rsidRPr="00752E18">
        <w:rPr>
          <w:b/>
          <w:color w:val="000000"/>
          <w:sz w:val="22"/>
          <w:szCs w:val="22"/>
        </w:rPr>
        <w:t xml:space="preserve"> την πλέον συμφέρουσα  από οικονομική άποψη προσφορά που αφορά την επιλογή αναδόχου που θα αναλάβει το έργο </w:t>
      </w:r>
      <w:r w:rsidR="00963DF2" w:rsidRPr="004350FB">
        <w:rPr>
          <w:b/>
          <w:sz w:val="22"/>
          <w:szCs w:val="22"/>
        </w:rPr>
        <w:t>«</w:t>
      </w:r>
      <w:r w:rsidR="004350FB" w:rsidRPr="004350FB">
        <w:rPr>
          <w:b/>
          <w:bCs/>
        </w:rPr>
        <w:t>Οικονομική Μεταρρύθμιση των ΦΚΑ και Βελτιστοποίηση του Μηχανισμού Διαχείρισης και Ελέγχου των Οικονομικών Πόρων τους για τη Διασφάλιση της Βιωσιμότητας του Ασφαλιστικού Συστήματος</w:t>
      </w:r>
      <w:r w:rsidR="00963DF2" w:rsidRPr="004350FB">
        <w:rPr>
          <w:b/>
          <w:sz w:val="22"/>
          <w:szCs w:val="22"/>
        </w:rPr>
        <w:t>»</w:t>
      </w:r>
      <w:r w:rsidR="00752E18" w:rsidRPr="004350FB">
        <w:rPr>
          <w:b/>
          <w:sz w:val="22"/>
          <w:szCs w:val="22"/>
        </w:rPr>
        <w:t>.</w:t>
      </w:r>
    </w:p>
    <w:p w:rsidR="00197797" w:rsidRPr="00D41C7D" w:rsidRDefault="00197797" w:rsidP="00BE6040">
      <w:pPr>
        <w:spacing w:before="60"/>
        <w:jc w:val="both"/>
        <w:outlineLvl w:val="0"/>
        <w:rPr>
          <w:b/>
          <w:color w:val="000000"/>
          <w:sz w:val="22"/>
          <w:szCs w:val="22"/>
          <w:lang w:val="en-US"/>
        </w:rPr>
      </w:pPr>
      <w:r w:rsidRPr="00D41C7D">
        <w:rPr>
          <w:b/>
          <w:color w:val="000000"/>
          <w:sz w:val="22"/>
          <w:szCs w:val="22"/>
        </w:rPr>
        <w:lastRenderedPageBreak/>
        <w:t>Οι δαπάνες αναλύονται</w:t>
      </w:r>
      <w:r w:rsidRPr="00D41C7D">
        <w:rPr>
          <w:b/>
          <w:color w:val="000000"/>
          <w:sz w:val="22"/>
          <w:szCs w:val="22"/>
          <w:lang w:val="en-US"/>
        </w:rPr>
        <w:t>:</w:t>
      </w:r>
    </w:p>
    <w:p w:rsidR="00E239F4" w:rsidRPr="001C23A7" w:rsidRDefault="00E239F4" w:rsidP="00E239F4">
      <w:pPr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b/>
          <w:sz w:val="22"/>
          <w:szCs w:val="22"/>
        </w:rPr>
      </w:pPr>
      <w:r w:rsidRPr="001C23A7">
        <w:rPr>
          <w:b/>
          <w:sz w:val="22"/>
          <w:szCs w:val="22"/>
        </w:rPr>
        <w:t>Προϋπολογισμός</w:t>
      </w:r>
      <w:r w:rsidR="00752E18">
        <w:rPr>
          <w:b/>
          <w:sz w:val="22"/>
          <w:szCs w:val="22"/>
        </w:rPr>
        <w:t xml:space="preserve"> έργου</w:t>
      </w:r>
      <w:r w:rsidRPr="001C23A7">
        <w:rPr>
          <w:b/>
          <w:sz w:val="22"/>
          <w:szCs w:val="22"/>
        </w:rPr>
        <w:t>:</w:t>
      </w:r>
      <w:r w:rsidRPr="004350FB">
        <w:rPr>
          <w:b/>
          <w:sz w:val="22"/>
          <w:szCs w:val="22"/>
        </w:rPr>
        <w:t xml:space="preserve"> </w:t>
      </w:r>
      <w:r w:rsidR="004350FB">
        <w:rPr>
          <w:b/>
          <w:sz w:val="22"/>
          <w:szCs w:val="22"/>
        </w:rPr>
        <w:t>3.571.790,00</w:t>
      </w:r>
      <w:r w:rsidRPr="001C23A7">
        <w:rPr>
          <w:b/>
          <w:sz w:val="22"/>
          <w:szCs w:val="22"/>
        </w:rPr>
        <w:t xml:space="preserve"> € (συμπεριλαμβάνεται ΦΠΑ)</w:t>
      </w:r>
    </w:p>
    <w:p w:rsidR="00E239F4" w:rsidRPr="00752E18" w:rsidRDefault="00E239F4" w:rsidP="00E239F4">
      <w:pPr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b/>
          <w:sz w:val="22"/>
          <w:szCs w:val="22"/>
        </w:rPr>
      </w:pPr>
      <w:r w:rsidRPr="00752E18">
        <w:rPr>
          <w:b/>
          <w:sz w:val="22"/>
          <w:szCs w:val="22"/>
        </w:rPr>
        <w:t>Συνολικός</w:t>
      </w:r>
      <w:r w:rsidRPr="004350FB">
        <w:rPr>
          <w:b/>
          <w:sz w:val="22"/>
          <w:szCs w:val="22"/>
        </w:rPr>
        <w:t xml:space="preserve"> </w:t>
      </w:r>
      <w:r w:rsidRPr="00752E18">
        <w:rPr>
          <w:b/>
          <w:sz w:val="22"/>
          <w:szCs w:val="22"/>
        </w:rPr>
        <w:t>Προϋπολογισμός:</w:t>
      </w:r>
      <w:r w:rsidRPr="004350FB">
        <w:rPr>
          <w:b/>
          <w:sz w:val="22"/>
          <w:szCs w:val="22"/>
        </w:rPr>
        <w:t xml:space="preserve"> </w:t>
      </w:r>
      <w:r w:rsidR="004350FB">
        <w:rPr>
          <w:b/>
          <w:sz w:val="22"/>
          <w:szCs w:val="22"/>
        </w:rPr>
        <w:t>3.571.790,00</w:t>
      </w:r>
      <w:r w:rsidR="004350FB" w:rsidRPr="001C23A7">
        <w:rPr>
          <w:b/>
          <w:sz w:val="22"/>
          <w:szCs w:val="22"/>
        </w:rPr>
        <w:t xml:space="preserve"> </w:t>
      </w:r>
      <w:r w:rsidRPr="00752E18">
        <w:rPr>
          <w:b/>
          <w:sz w:val="22"/>
          <w:szCs w:val="22"/>
        </w:rPr>
        <w:t>€ (συμπεριλαμβάνεται ΦΠΑ)</w:t>
      </w:r>
    </w:p>
    <w:p w:rsidR="00D547C4" w:rsidRDefault="00380E10" w:rsidP="00D547C4">
      <w:pPr>
        <w:spacing w:before="60"/>
        <w:ind w:right="-57"/>
        <w:jc w:val="both"/>
        <w:rPr>
          <w:color w:val="000000"/>
        </w:rPr>
      </w:pPr>
      <w:r w:rsidRPr="001B4621">
        <w:rPr>
          <w:b/>
          <w:color w:val="000000"/>
          <w:sz w:val="22"/>
          <w:szCs w:val="22"/>
        </w:rPr>
        <w:t xml:space="preserve">Ο διαγωνισμός έχει προγραμματισθεί να γίνει αφού παρέλθει προθεσμία τουλάχιστον </w:t>
      </w:r>
      <w:r w:rsidR="00D547C4" w:rsidRPr="001B4621">
        <w:rPr>
          <w:b/>
          <w:color w:val="000000"/>
          <w:sz w:val="22"/>
          <w:szCs w:val="22"/>
        </w:rPr>
        <w:t xml:space="preserve">σαράντα </w:t>
      </w:r>
      <w:r w:rsidRPr="001B4621">
        <w:rPr>
          <w:b/>
          <w:color w:val="000000"/>
          <w:sz w:val="22"/>
          <w:szCs w:val="22"/>
        </w:rPr>
        <w:t xml:space="preserve"> </w:t>
      </w:r>
      <w:r w:rsidR="00D547C4" w:rsidRPr="001B4621">
        <w:rPr>
          <w:b/>
          <w:color w:val="000000"/>
          <w:sz w:val="22"/>
          <w:szCs w:val="22"/>
        </w:rPr>
        <w:t xml:space="preserve">(40) </w:t>
      </w:r>
      <w:r w:rsidRPr="001B4621">
        <w:rPr>
          <w:b/>
          <w:color w:val="000000"/>
          <w:sz w:val="22"/>
          <w:szCs w:val="22"/>
        </w:rPr>
        <w:t>ημερών από την ημερομηνία αποστολής της διακήρυξης για δημοσίευση στην Εφημερίδα των Ευρωπαϊκών Κοινοτήτων, την εφημερίδα της Κυβέρνησης και τον Ελληνικό Τύπο</w:t>
      </w:r>
      <w:r w:rsidR="00D547C4" w:rsidRPr="001B4621">
        <w:rPr>
          <w:b/>
          <w:color w:val="000000"/>
          <w:sz w:val="22"/>
          <w:szCs w:val="22"/>
        </w:rPr>
        <w:t xml:space="preserve"> </w:t>
      </w:r>
      <w:r w:rsidR="00666490" w:rsidRPr="001B4621">
        <w:rPr>
          <w:b/>
          <w:color w:val="000000"/>
          <w:sz w:val="22"/>
          <w:szCs w:val="22"/>
        </w:rPr>
        <w:t>.</w:t>
      </w:r>
      <w:r w:rsidR="00D547C4" w:rsidRPr="001B4621">
        <w:rPr>
          <w:color w:val="000000"/>
        </w:rPr>
        <w:t xml:space="preserve"> καθόσον γίνεται χρήση της ευχέρειας για μείωση του χρόνου δημοσιότητας με βάση τα οριζόμενα στο </w:t>
      </w:r>
      <w:r w:rsidR="00D547C4" w:rsidRPr="001B4621">
        <w:rPr>
          <w:b/>
          <w:color w:val="000000"/>
        </w:rPr>
        <w:t>άρθρο 32 παρ.5 &amp; 6 του ΠΔ 60/2007.</w:t>
      </w:r>
    </w:p>
    <w:p w:rsidR="00181707" w:rsidRDefault="00181707" w:rsidP="000B2099">
      <w:pPr>
        <w:spacing w:before="60"/>
        <w:jc w:val="both"/>
        <w:rPr>
          <w:rFonts w:ascii="Tahoma" w:hAnsi="Tahoma" w:cs="Tahoma"/>
          <w:sz w:val="20"/>
          <w:szCs w:val="20"/>
        </w:rPr>
      </w:pPr>
    </w:p>
    <w:p w:rsidR="00380E10" w:rsidRPr="00D41C7D" w:rsidRDefault="00F12B2E" w:rsidP="000B2099">
      <w:pPr>
        <w:spacing w:before="60"/>
        <w:jc w:val="both"/>
        <w:rPr>
          <w:bCs/>
          <w:color w:val="000000"/>
          <w:sz w:val="22"/>
          <w:szCs w:val="22"/>
        </w:rPr>
      </w:pPr>
      <w:r w:rsidRPr="00D41C7D">
        <w:rPr>
          <w:bCs/>
          <w:color w:val="000000"/>
          <w:sz w:val="22"/>
          <w:szCs w:val="22"/>
        </w:rPr>
        <w:t>Ο</w:t>
      </w:r>
      <w:r w:rsidR="00380E10" w:rsidRPr="00D41C7D">
        <w:rPr>
          <w:bCs/>
          <w:color w:val="000000"/>
          <w:sz w:val="22"/>
          <w:szCs w:val="22"/>
        </w:rPr>
        <w:t xml:space="preserve"> διαγωνισμός θα </w:t>
      </w:r>
      <w:r w:rsidRPr="00D41C7D">
        <w:rPr>
          <w:bCs/>
          <w:color w:val="000000"/>
          <w:sz w:val="22"/>
          <w:szCs w:val="22"/>
        </w:rPr>
        <w:t xml:space="preserve">πραγματοποιηθεί </w:t>
      </w:r>
      <w:r w:rsidR="00380E10" w:rsidRPr="00D41C7D">
        <w:rPr>
          <w:bCs/>
          <w:color w:val="000000"/>
          <w:sz w:val="22"/>
          <w:szCs w:val="22"/>
        </w:rPr>
        <w:t>σύμφωνα με τους όρους της Διακήρυξης όπως περιγράφονται στα:</w:t>
      </w:r>
    </w:p>
    <w:p w:rsidR="00380E10" w:rsidRPr="009D04C7" w:rsidRDefault="00380E10" w:rsidP="005D70D9">
      <w:pPr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bCs/>
          <w:sz w:val="22"/>
          <w:szCs w:val="22"/>
        </w:rPr>
      </w:pPr>
      <w:r w:rsidRPr="009D04C7">
        <w:rPr>
          <w:bCs/>
          <w:sz w:val="22"/>
          <w:szCs w:val="22"/>
        </w:rPr>
        <w:t>ΜΕΡΟΣ Α: ΠΕΡΙΒΑΛΛΟΝ ΚΑΙ ΑΝΤΙΚΕΙΜΕΝΟ ΕΡΓΟΥ</w:t>
      </w:r>
    </w:p>
    <w:p w:rsidR="00380E10" w:rsidRPr="009D04C7" w:rsidRDefault="00380E10" w:rsidP="005D70D9">
      <w:pPr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bCs/>
          <w:sz w:val="22"/>
          <w:szCs w:val="22"/>
        </w:rPr>
      </w:pPr>
      <w:r w:rsidRPr="009D04C7">
        <w:rPr>
          <w:bCs/>
          <w:sz w:val="22"/>
          <w:szCs w:val="22"/>
        </w:rPr>
        <w:t>ΜΕΡΟΣ Β: ΓΕΝΙΚΟΙ ΚΑΙ ΕΙΔΙΚΟΙ ΟΡΟΙ ΔΙΑΓΩΝΙΣΜΟΥ και</w:t>
      </w:r>
    </w:p>
    <w:p w:rsidR="005D70D9" w:rsidRPr="009D04C7" w:rsidRDefault="005D70D9" w:rsidP="005D70D9">
      <w:pPr>
        <w:numPr>
          <w:ilvl w:val="0"/>
          <w:numId w:val="34"/>
        </w:numPr>
        <w:tabs>
          <w:tab w:val="num" w:pos="851"/>
        </w:tabs>
        <w:ind w:left="851" w:hanging="284"/>
        <w:jc w:val="both"/>
        <w:rPr>
          <w:bCs/>
          <w:sz w:val="22"/>
          <w:szCs w:val="22"/>
        </w:rPr>
      </w:pPr>
      <w:r w:rsidRPr="009D04C7">
        <w:rPr>
          <w:bCs/>
          <w:sz w:val="22"/>
          <w:szCs w:val="22"/>
        </w:rPr>
        <w:t xml:space="preserve">ΜΕΡΟΣ </w:t>
      </w:r>
      <w:r w:rsidR="00380E10" w:rsidRPr="009D04C7">
        <w:rPr>
          <w:bCs/>
          <w:sz w:val="22"/>
          <w:szCs w:val="22"/>
        </w:rPr>
        <w:t>Γ:</w:t>
      </w:r>
      <w:r w:rsidRPr="009D04C7">
        <w:rPr>
          <w:bCs/>
          <w:sz w:val="22"/>
          <w:szCs w:val="22"/>
        </w:rPr>
        <w:t xml:space="preserve"> ΥΠΟΔΕΙΓΜΑΤΑ ΚΑΙ ΠΙΝΑΚΕΣ ΣΥΜΜΟΡΦΩΣΗΣ</w:t>
      </w:r>
    </w:p>
    <w:p w:rsidR="00380E10" w:rsidRPr="00D41C7D" w:rsidRDefault="00380E10" w:rsidP="005D70D9">
      <w:pPr>
        <w:tabs>
          <w:tab w:val="num" w:pos="851"/>
        </w:tabs>
        <w:jc w:val="both"/>
        <w:rPr>
          <w:bCs/>
          <w:color w:val="000000"/>
          <w:sz w:val="22"/>
          <w:szCs w:val="22"/>
        </w:rPr>
      </w:pPr>
      <w:r w:rsidRPr="00D41C7D">
        <w:rPr>
          <w:bCs/>
          <w:color w:val="000000"/>
          <w:sz w:val="22"/>
          <w:szCs w:val="22"/>
        </w:rPr>
        <w:t>τα οποία επισυνάπτονται στη διακήρυξη και θεωρούνται αναπόσπαστο μέρος αυτής.</w:t>
      </w:r>
    </w:p>
    <w:p w:rsidR="00380E10" w:rsidRPr="00E542EE" w:rsidRDefault="00380E10" w:rsidP="00380E10">
      <w:pPr>
        <w:tabs>
          <w:tab w:val="num" w:pos="0"/>
        </w:tabs>
        <w:jc w:val="center"/>
        <w:rPr>
          <w:b/>
          <w:color w:val="000000"/>
          <w:sz w:val="22"/>
          <w:szCs w:val="22"/>
        </w:rPr>
      </w:pPr>
    </w:p>
    <w:p w:rsidR="00F12B2E" w:rsidRPr="00E542EE" w:rsidRDefault="00F12B2E" w:rsidP="00380E10">
      <w:pPr>
        <w:tabs>
          <w:tab w:val="num" w:pos="0"/>
        </w:tabs>
        <w:jc w:val="center"/>
        <w:rPr>
          <w:b/>
          <w:color w:val="000000"/>
          <w:sz w:val="22"/>
          <w:szCs w:val="22"/>
        </w:rPr>
      </w:pPr>
    </w:p>
    <w:p w:rsidR="00380E10" w:rsidRPr="00E542EE" w:rsidRDefault="00380E10" w:rsidP="00BE6040">
      <w:pPr>
        <w:jc w:val="center"/>
        <w:outlineLvl w:val="0"/>
        <w:rPr>
          <w:color w:val="000000"/>
          <w:sz w:val="22"/>
          <w:szCs w:val="22"/>
          <w:u w:val="single"/>
        </w:rPr>
      </w:pPr>
      <w:r w:rsidRPr="00E542EE">
        <w:rPr>
          <w:b/>
          <w:color w:val="000000"/>
          <w:sz w:val="22"/>
          <w:szCs w:val="22"/>
        </w:rPr>
        <w:t>Ο ΔΙΕΥΘΥΝΩΝ ΣΥΜΒΟΥΛΟΣ της ΗΔΙΚΑ ΑΕ</w:t>
      </w:r>
    </w:p>
    <w:p w:rsidR="00380E10" w:rsidRDefault="00380E10" w:rsidP="00380E10">
      <w:pPr>
        <w:jc w:val="center"/>
        <w:rPr>
          <w:color w:val="000000"/>
          <w:sz w:val="22"/>
          <w:szCs w:val="22"/>
          <w:u w:val="single"/>
        </w:rPr>
      </w:pPr>
    </w:p>
    <w:p w:rsidR="00666490" w:rsidRPr="00E542EE" w:rsidRDefault="00666490" w:rsidP="00380E10">
      <w:pPr>
        <w:jc w:val="center"/>
        <w:rPr>
          <w:color w:val="000000"/>
          <w:sz w:val="22"/>
          <w:szCs w:val="22"/>
          <w:u w:val="single"/>
        </w:rPr>
      </w:pPr>
    </w:p>
    <w:p w:rsidR="00380E10" w:rsidRPr="00E542EE" w:rsidRDefault="004350FB" w:rsidP="00BE6040">
      <w:pPr>
        <w:jc w:val="center"/>
        <w:outlineLvl w:val="0"/>
        <w:rPr>
          <w:b/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</w:rPr>
        <w:t xml:space="preserve">Δρ. </w:t>
      </w:r>
      <w:r w:rsidR="00E01161">
        <w:rPr>
          <w:b/>
          <w:color w:val="000000"/>
          <w:sz w:val="22"/>
          <w:szCs w:val="22"/>
        </w:rPr>
        <w:t xml:space="preserve">ΧΡΗΣΤΟΣ </w:t>
      </w:r>
      <w:r>
        <w:rPr>
          <w:b/>
          <w:color w:val="000000"/>
          <w:sz w:val="22"/>
          <w:szCs w:val="22"/>
        </w:rPr>
        <w:t xml:space="preserve">ΧΑΛΑΡΗΣ </w:t>
      </w:r>
    </w:p>
    <w:p w:rsidR="00380E10" w:rsidRPr="00E542EE" w:rsidRDefault="00380E10" w:rsidP="00380E10">
      <w:pPr>
        <w:ind w:left="360"/>
        <w:rPr>
          <w:b/>
          <w:color w:val="000000"/>
          <w:sz w:val="22"/>
          <w:szCs w:val="22"/>
          <w:u w:val="single"/>
        </w:rPr>
      </w:pPr>
    </w:p>
    <w:p w:rsidR="00380E10" w:rsidRPr="00E542EE" w:rsidRDefault="00380E10" w:rsidP="00380E10">
      <w:pPr>
        <w:rPr>
          <w:b/>
          <w:color w:val="000000"/>
          <w:sz w:val="22"/>
          <w:szCs w:val="22"/>
        </w:rPr>
      </w:pPr>
    </w:p>
    <w:bookmarkEnd w:id="0"/>
    <w:p w:rsidR="00006273" w:rsidRDefault="00006273" w:rsidP="00BE6040">
      <w:pPr>
        <w:jc w:val="both"/>
        <w:outlineLvl w:val="0"/>
        <w:rPr>
          <w:b/>
          <w:sz w:val="22"/>
          <w:szCs w:val="22"/>
        </w:rPr>
      </w:pPr>
      <w:r w:rsidRPr="00006273">
        <w:rPr>
          <w:b/>
          <w:sz w:val="22"/>
          <w:szCs w:val="22"/>
          <w:lang w:val="en-US"/>
        </w:rPr>
        <w:t>Κοινοποίηση:</w:t>
      </w:r>
    </w:p>
    <w:p w:rsidR="00006273" w:rsidRPr="005710CF" w:rsidRDefault="00006273" w:rsidP="00006273">
      <w:pPr>
        <w:widowControl w:val="0"/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 w:rsidRPr="005710CF">
        <w:rPr>
          <w:sz w:val="22"/>
          <w:szCs w:val="22"/>
        </w:rPr>
        <w:t xml:space="preserve">Στην </w:t>
      </w:r>
      <w:r w:rsidR="005710CF">
        <w:rPr>
          <w:sz w:val="22"/>
          <w:szCs w:val="22"/>
        </w:rPr>
        <w:t xml:space="preserve">Επίσημη Εφημερίδα των </w:t>
      </w:r>
      <w:r w:rsidRPr="005710CF">
        <w:rPr>
          <w:sz w:val="22"/>
          <w:szCs w:val="22"/>
        </w:rPr>
        <w:t>Ευρωπαϊκών Κοινοτήτων.</w:t>
      </w:r>
    </w:p>
    <w:p w:rsidR="00CC5D9A" w:rsidRPr="008C7C7A" w:rsidRDefault="00006273" w:rsidP="00006273">
      <w:pPr>
        <w:widowControl w:val="0"/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 w:rsidRPr="008C7C7A">
        <w:rPr>
          <w:sz w:val="22"/>
          <w:szCs w:val="22"/>
        </w:rPr>
        <w:t xml:space="preserve">Στο «Τεύχος Διακηρύξεων Δημοσίων Συμβάσεων» της Εφημερίδας της Κυβέρνησης </w:t>
      </w:r>
      <w:r w:rsidR="005D4348" w:rsidRPr="008C7C7A">
        <w:rPr>
          <w:sz w:val="22"/>
          <w:szCs w:val="22"/>
        </w:rPr>
        <w:t xml:space="preserve"> </w:t>
      </w:r>
    </w:p>
    <w:p w:rsidR="0022009F" w:rsidRDefault="00006273" w:rsidP="00006273">
      <w:pPr>
        <w:widowControl w:val="0"/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 w:rsidRPr="0022009F">
        <w:rPr>
          <w:sz w:val="22"/>
          <w:szCs w:val="22"/>
        </w:rPr>
        <w:t>Στον ελληνικό τύπο, όπου απεστάλη και δημοσιεύθηκε στις εφημερίδες</w:t>
      </w:r>
      <w:r w:rsidR="00DD483F" w:rsidRPr="0022009F">
        <w:rPr>
          <w:sz w:val="22"/>
          <w:szCs w:val="22"/>
        </w:rPr>
        <w:t xml:space="preserve"> </w:t>
      </w:r>
      <w:r w:rsidR="0022009F" w:rsidRPr="0022009F">
        <w:rPr>
          <w:sz w:val="22"/>
          <w:szCs w:val="22"/>
        </w:rPr>
        <w:t xml:space="preserve">ΝΑΥΤΕΜΠΟΡΙΚΗ, ΗΧΩ ΔΗΜΟΠΡΑΣΙΩΝ, &amp; </w:t>
      </w:r>
      <w:r w:rsidR="0022009F">
        <w:rPr>
          <w:sz w:val="22"/>
          <w:szCs w:val="22"/>
        </w:rPr>
        <w:t xml:space="preserve">ΓΕΝΙΚΗ ΔΗΜΟΠΡΑΣΙΩΝ </w:t>
      </w:r>
    </w:p>
    <w:p w:rsidR="00006273" w:rsidRPr="0022009F" w:rsidRDefault="00006273" w:rsidP="00006273">
      <w:pPr>
        <w:widowControl w:val="0"/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 w:rsidRPr="0022009F">
        <w:rPr>
          <w:sz w:val="22"/>
          <w:szCs w:val="22"/>
        </w:rPr>
        <w:t>Στα επιμελητήρια όλης της χώρας και το</w:t>
      </w:r>
      <w:r w:rsidR="00770B88" w:rsidRPr="0022009F">
        <w:rPr>
          <w:sz w:val="22"/>
          <w:szCs w:val="22"/>
        </w:rPr>
        <w:t xml:space="preserve"> </w:t>
      </w:r>
      <w:r w:rsidR="00770B88" w:rsidRPr="0022009F">
        <w:rPr>
          <w:sz w:val="22"/>
          <w:szCs w:val="22"/>
          <w:lang w:val="en-US"/>
        </w:rPr>
        <w:t>ETEAN</w:t>
      </w:r>
      <w:r w:rsidR="00770B88" w:rsidRPr="0022009F">
        <w:rPr>
          <w:sz w:val="22"/>
          <w:szCs w:val="22"/>
        </w:rPr>
        <w:t xml:space="preserve"> </w:t>
      </w:r>
      <w:r w:rsidRPr="0022009F">
        <w:rPr>
          <w:sz w:val="22"/>
          <w:szCs w:val="22"/>
        </w:rPr>
        <w:t xml:space="preserve"> </w:t>
      </w:r>
    </w:p>
    <w:p w:rsidR="00006273" w:rsidRPr="008C7C7A" w:rsidRDefault="00006273" w:rsidP="00006273">
      <w:pPr>
        <w:widowControl w:val="0"/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 w:rsidRPr="008C7C7A">
        <w:rPr>
          <w:sz w:val="22"/>
          <w:szCs w:val="22"/>
        </w:rPr>
        <w:t xml:space="preserve">Στον ελληνικό τοπικό τύπο, όπου απεστάλη και δημοσιεύθηκε στις εφημερίδες </w:t>
      </w:r>
      <w:r w:rsidR="0022009F">
        <w:rPr>
          <w:sz w:val="22"/>
          <w:szCs w:val="22"/>
        </w:rPr>
        <w:t xml:space="preserve">ΕΠΙΚΑΙΡΟΤΗΤΑ ΔΥΤΙΚΗΣ ΑΤΤΙΚΗΣ &amp; ΝΕΑ ΚΑΛΛΙΘΕΑΣ </w:t>
      </w:r>
    </w:p>
    <w:p w:rsidR="00006273" w:rsidRPr="005710CF" w:rsidRDefault="00006273" w:rsidP="00006273">
      <w:pPr>
        <w:widowControl w:val="0"/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 w:rsidRPr="005710CF">
        <w:rPr>
          <w:sz w:val="22"/>
          <w:szCs w:val="22"/>
        </w:rPr>
        <w:t>Στη Γενική Γραμματεία της Κυβέρνησης, Κεντρική Επιτροπή Κωδικοποίησης, Β. Σοφίας 2, Κτίριο Βουλής των Ελλήνων, 100 21 Αθήνα</w:t>
      </w:r>
    </w:p>
    <w:p w:rsidR="00006273" w:rsidRPr="005710CF" w:rsidRDefault="00006273" w:rsidP="00006273">
      <w:pPr>
        <w:widowControl w:val="0"/>
        <w:numPr>
          <w:ilvl w:val="0"/>
          <w:numId w:val="36"/>
        </w:numPr>
        <w:ind w:left="714" w:hanging="357"/>
        <w:jc w:val="both"/>
        <w:rPr>
          <w:b/>
          <w:color w:val="000000"/>
          <w:sz w:val="22"/>
          <w:szCs w:val="22"/>
        </w:rPr>
      </w:pPr>
      <w:r w:rsidRPr="005710CF">
        <w:rPr>
          <w:sz w:val="22"/>
          <w:szCs w:val="22"/>
        </w:rPr>
        <w:t xml:space="preserve">Στην </w:t>
      </w:r>
      <w:r w:rsidRPr="005710CF">
        <w:rPr>
          <w:sz w:val="22"/>
          <w:szCs w:val="22"/>
          <w:lang w:val="en-US"/>
        </w:rPr>
        <w:t>E</w:t>
      </w:r>
      <w:r w:rsidRPr="005710CF">
        <w:rPr>
          <w:sz w:val="22"/>
          <w:szCs w:val="22"/>
        </w:rPr>
        <w:t>ιδική Υπηρεσία Στρατηγικού Σχεδιασμού, Συντονισμού και Εφαρμογής Προγραμμάτων (ΕΥΣΣΕΠ)/Μονάδα Δ</w:t>
      </w:r>
    </w:p>
    <w:p w:rsidR="00006273" w:rsidRPr="005710CF" w:rsidRDefault="00006273" w:rsidP="00006273">
      <w:pPr>
        <w:widowControl w:val="0"/>
        <w:numPr>
          <w:ilvl w:val="0"/>
          <w:numId w:val="36"/>
        </w:numPr>
        <w:ind w:left="714" w:hanging="357"/>
        <w:jc w:val="both"/>
        <w:rPr>
          <w:sz w:val="22"/>
          <w:szCs w:val="22"/>
        </w:rPr>
      </w:pPr>
      <w:r w:rsidRPr="005710CF">
        <w:rPr>
          <w:sz w:val="22"/>
          <w:szCs w:val="22"/>
        </w:rPr>
        <w:t xml:space="preserve">Και καταχωρήθηκε επίσης και στο διαδίκτυο στις διευθύνσεις: στην ιστοσελίδα του φορέα </w:t>
      </w:r>
      <w:hyperlink r:id="rId18" w:history="1">
        <w:r w:rsidRPr="005710CF">
          <w:rPr>
            <w:sz w:val="22"/>
            <w:szCs w:val="22"/>
          </w:rPr>
          <w:t>http://www.idika.gr</w:t>
        </w:r>
      </w:hyperlink>
      <w:r w:rsidR="005710CF" w:rsidRPr="005710CF">
        <w:t xml:space="preserve"> ενώ εστάλη ηλεκτρονικά στο </w:t>
      </w:r>
      <w:r w:rsidRPr="005710CF">
        <w:rPr>
          <w:sz w:val="22"/>
          <w:szCs w:val="22"/>
        </w:rPr>
        <w:t>φορέα λειτουργίας</w:t>
      </w:r>
      <w:r w:rsidR="005710CF" w:rsidRPr="005710CF">
        <w:rPr>
          <w:sz w:val="22"/>
          <w:szCs w:val="22"/>
        </w:rPr>
        <w:t xml:space="preserve"> και στο Φορέα Διαχείρισης προκειμένου να το αναρτήσουν στις αντίστοιχες δικές τους ιστοσελίδες.</w:t>
      </w:r>
    </w:p>
    <w:p w:rsidR="00006273" w:rsidRPr="004350FB" w:rsidRDefault="00006273" w:rsidP="004D58C5">
      <w:pPr>
        <w:jc w:val="both"/>
        <w:rPr>
          <w:sz w:val="22"/>
          <w:szCs w:val="22"/>
          <w:highlight w:val="yellow"/>
        </w:rPr>
      </w:pPr>
    </w:p>
    <w:sectPr w:rsidR="00006273" w:rsidRPr="004350FB" w:rsidSect="00744D70">
      <w:footerReference w:type="default" r:id="rId19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6AE" w:rsidRDefault="004366AE">
      <w:r>
        <w:separator/>
      </w:r>
    </w:p>
  </w:endnote>
  <w:endnote w:type="continuationSeparator" w:id="0">
    <w:p w:rsidR="004366AE" w:rsidRDefault="004366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AE" w:rsidRDefault="005D4093" w:rsidP="00E17A58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4366A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366AE" w:rsidRDefault="004366AE" w:rsidP="00E17A5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AE" w:rsidRPr="00744D70" w:rsidRDefault="004366AE" w:rsidP="00116A0D">
    <w:pPr>
      <w:pStyle w:val="a5"/>
      <w:ind w:right="360"/>
      <w:jc w:val="center"/>
      <w:rPr>
        <w:b/>
        <w:bCs/>
        <w:sz w:val="20"/>
        <w:szCs w:val="20"/>
      </w:rPr>
    </w:pPr>
    <w:r w:rsidRPr="00744D70">
      <w:rPr>
        <w:b/>
        <w:bCs/>
        <w:sz w:val="20"/>
        <w:szCs w:val="20"/>
      </w:rPr>
      <w:t xml:space="preserve">Σελίδα </w:t>
    </w:r>
    <w:r w:rsidR="005D4093"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 \* Arabic  \* MERGEFORMAT </w:instrText>
    </w:r>
    <w:r w:rsidR="005D4093">
      <w:rPr>
        <w:b/>
        <w:bCs/>
        <w:sz w:val="20"/>
        <w:szCs w:val="20"/>
      </w:rPr>
      <w:fldChar w:fldCharType="separate"/>
    </w:r>
    <w:r w:rsidR="006C595F">
      <w:rPr>
        <w:b/>
        <w:bCs/>
        <w:noProof/>
        <w:sz w:val="20"/>
        <w:szCs w:val="20"/>
      </w:rPr>
      <w:t>2</w:t>
    </w:r>
    <w:r w:rsidR="005D4093">
      <w:rPr>
        <w:b/>
        <w:bCs/>
        <w:sz w:val="20"/>
        <w:szCs w:val="20"/>
      </w:rPr>
      <w:fldChar w:fldCharType="end"/>
    </w:r>
    <w:r w:rsidRPr="00744D70">
      <w:rPr>
        <w:b/>
        <w:bCs/>
        <w:sz w:val="20"/>
        <w:szCs w:val="20"/>
      </w:rPr>
      <w:t xml:space="preserve"> από </w:t>
    </w:r>
    <w:fldSimple w:instr=" NUMPAGES  \* Arabic  \* MERGEFORMAT ">
      <w:r w:rsidR="006C595F" w:rsidRPr="006C595F">
        <w:rPr>
          <w:b/>
          <w:bCs/>
          <w:noProof/>
          <w:sz w:val="20"/>
          <w:szCs w:val="20"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6AE" w:rsidRDefault="004366AE">
      <w:r>
        <w:separator/>
      </w:r>
    </w:p>
  </w:footnote>
  <w:footnote w:type="continuationSeparator" w:id="0">
    <w:p w:rsidR="004366AE" w:rsidRDefault="004366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66AE" w:rsidRDefault="004366AE" w:rsidP="00812470">
    <w:pPr>
      <w:pStyle w:val="a4"/>
      <w:pBdr>
        <w:bottom w:val="single" w:sz="4" w:space="1" w:color="auto"/>
      </w:pBdr>
      <w:ind w:right="-143"/>
      <w:jc w:val="center"/>
      <w:rPr>
        <w:rFonts w:ascii="Tahoma" w:hAnsi="Tahoma" w:cs="Tahoma"/>
        <w:sz w:val="16"/>
        <w:szCs w:val="16"/>
      </w:rPr>
    </w:pPr>
    <w:r w:rsidRPr="00812470">
      <w:rPr>
        <w:rFonts w:ascii="Tahoma" w:hAnsi="Tahoma" w:cs="Tahoma"/>
        <w:sz w:val="16"/>
        <w:szCs w:val="16"/>
      </w:rPr>
      <w:t>ΔΗΜΟΣΙΟΣ ΔΙΕΘΝΗΣ ΔΙΑΓΩΝΙΣΜΟΣ «ΟΙΚΟΝΟΜΙΚΗ ΜΕΤΑΡΡΥΘΜΙΣΗ ΤΩΝ ΦΚΑ ΚΑΙ ΒΕΛΤΙΣΤΟΠΟΙΗΣΗ ΤΟΥ ΜΗΧΑΝΙΣΜΟΥ ΔΙΑΧΕΙΡΙΣΗΣ ΚΑΙ ΕΛΕΓΧΟΥ ΤΩΝ ΟΙΚΟΝΟΜΙΚΩΝ ΠΟΡΩΝ ΤΟΥΣ ΓΙΑ ΤΗ ΔΙΑΣΦΑΛΙΣΗ ΤΗΣ ΒΙΩΣΙΜΟΤΗΤΑΣ ΤΟΥ ΑΣΦΑΛΙΣΤΙΚΟΥ ΣΥΣΤΗΜΑΤΟΣ»</w:t>
    </w:r>
  </w:p>
  <w:p w:rsidR="004366AE" w:rsidRPr="00812470" w:rsidRDefault="004366AE" w:rsidP="00812470">
    <w:pPr>
      <w:pStyle w:val="a4"/>
      <w:pBdr>
        <w:bottom w:val="single" w:sz="4" w:space="1" w:color="auto"/>
      </w:pBdr>
      <w:ind w:right="-143"/>
      <w:jc w:val="right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singleLevel"/>
    <w:tmpl w:val="00000007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9"/>
    <w:multiLevelType w:val="single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C"/>
    <w:multiLevelType w:val="singleLevel"/>
    <w:tmpl w:val="0000000C"/>
    <w:name w:val="WW8Num16"/>
    <w:lvl w:ilvl="0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/>
      </w:rPr>
    </w:lvl>
  </w:abstractNum>
  <w:abstractNum w:abstractNumId="6">
    <w:nsid w:val="0000000F"/>
    <w:multiLevelType w:val="singleLevel"/>
    <w:tmpl w:val="0000000F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3"/>
    <w:multiLevelType w:val="singleLevel"/>
    <w:tmpl w:val="00000013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1A"/>
    <w:multiLevelType w:val="singleLevel"/>
    <w:tmpl w:val="0000001A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D"/>
    <w:multiLevelType w:val="singleLevel"/>
    <w:tmpl w:val="0000001D"/>
    <w:name w:val="WW8Num4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0">
    <w:nsid w:val="00000020"/>
    <w:multiLevelType w:val="singleLevel"/>
    <w:tmpl w:val="00000020"/>
    <w:name w:val="WW8Num3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</w:rPr>
    </w:lvl>
  </w:abstractNum>
  <w:abstractNum w:abstractNumId="11">
    <w:nsid w:val="00000023"/>
    <w:multiLevelType w:val="singleLevel"/>
    <w:tmpl w:val="0000002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27"/>
    <w:multiLevelType w:val="multilevel"/>
    <w:tmpl w:val="00000027"/>
    <w:name w:val="WW8Num3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0"/>
      </w:rPr>
    </w:lvl>
  </w:abstractNum>
  <w:abstractNum w:abstractNumId="13">
    <w:nsid w:val="00000028"/>
    <w:multiLevelType w:val="singleLevel"/>
    <w:tmpl w:val="00000028"/>
    <w:name w:val="WW8Num5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29"/>
    <w:multiLevelType w:val="singleLevel"/>
    <w:tmpl w:val="00000029"/>
    <w:name w:val="WW8Num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5">
    <w:nsid w:val="00000032"/>
    <w:multiLevelType w:val="singleLevel"/>
    <w:tmpl w:val="00000032"/>
    <w:name w:val="WW8Num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39"/>
    <w:multiLevelType w:val="singleLevel"/>
    <w:tmpl w:val="00000039"/>
    <w:name w:val="WW8Num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41"/>
    <w:multiLevelType w:val="singleLevel"/>
    <w:tmpl w:val="00000041"/>
    <w:name w:val="WW8Num9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C0529"/>
    <w:multiLevelType w:val="hybridMultilevel"/>
    <w:tmpl w:val="6C2EA4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002E11F2"/>
    <w:multiLevelType w:val="multilevel"/>
    <w:tmpl w:val="4618737C"/>
    <w:lvl w:ilvl="0">
      <w:start w:val="1"/>
      <w:numFmt w:val="decimal"/>
      <w:lvlRestart w:val="0"/>
      <w:lvlText w:val="Α.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/>
        <w:i w:val="0"/>
        <w:sz w:val="24"/>
      </w:rPr>
    </w:lvl>
    <w:lvl w:ilvl="1">
      <w:start w:val="1"/>
      <w:numFmt w:val="decimal"/>
      <w:isLgl/>
      <w:lvlText w:val="Α.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Α.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3"/>
      <w:isLgl/>
      <w:suff w:val="space"/>
      <w:lvlText w:val="A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0153762D"/>
    <w:multiLevelType w:val="hybridMultilevel"/>
    <w:tmpl w:val="6C80CF38"/>
    <w:lvl w:ilvl="0" w:tplc="3236C122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cs="Times New Roman" w:hint="default"/>
        <w:b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03283D39"/>
    <w:multiLevelType w:val="singleLevel"/>
    <w:tmpl w:val="06B22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2">
    <w:nsid w:val="032856AE"/>
    <w:multiLevelType w:val="hybridMultilevel"/>
    <w:tmpl w:val="1F6EFF72"/>
    <w:lvl w:ilvl="0" w:tplc="0408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068847D0"/>
    <w:multiLevelType w:val="hybridMultilevel"/>
    <w:tmpl w:val="4F82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5EF33A0"/>
    <w:multiLevelType w:val="hybridMultilevel"/>
    <w:tmpl w:val="95D6C6E8"/>
    <w:lvl w:ilvl="0" w:tplc="0408000B">
      <w:start w:val="1"/>
      <w:numFmt w:val="bullet"/>
      <w:lvlText w:val="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8C60F66"/>
    <w:multiLevelType w:val="hybridMultilevel"/>
    <w:tmpl w:val="EC60D6D8"/>
    <w:lvl w:ilvl="0" w:tplc="269CA5BA">
      <w:start w:val="1"/>
      <w:numFmt w:val="bullet"/>
      <w:pStyle w:val="NumCharCharCharCharCharCharCharCharChar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41D1BEA"/>
    <w:multiLevelType w:val="hybridMultilevel"/>
    <w:tmpl w:val="1B782C44"/>
    <w:lvl w:ilvl="0" w:tplc="C9DA4A2A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246E5974"/>
    <w:multiLevelType w:val="multilevel"/>
    <w:tmpl w:val="5022B232"/>
    <w:lvl w:ilvl="0">
      <w:start w:val="1"/>
      <w:numFmt w:val="decimal"/>
      <w:lvlRestart w:val="0"/>
      <w:pStyle w:val="1"/>
      <w:lvlText w:val="Β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Β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Β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Β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282E254E"/>
    <w:multiLevelType w:val="hybridMultilevel"/>
    <w:tmpl w:val="715C438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261741"/>
    <w:multiLevelType w:val="multilevel"/>
    <w:tmpl w:val="B6EC2C4A"/>
    <w:styleLink w:val="Style1"/>
    <w:lvl w:ilvl="0">
      <w:start w:val="1"/>
      <w:numFmt w:val="upperLetter"/>
      <w:lvlText w:val="%1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%2.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1%2.%3.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0">
    <w:nsid w:val="39CA3516"/>
    <w:multiLevelType w:val="hybridMultilevel"/>
    <w:tmpl w:val="94C025BE"/>
    <w:lvl w:ilvl="0" w:tplc="FFFFFFFF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43251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A4B1A5D"/>
    <w:multiLevelType w:val="hybridMultilevel"/>
    <w:tmpl w:val="514E71AC"/>
    <w:lvl w:ilvl="0" w:tplc="FFFFFFFF">
      <w:start w:val="1"/>
      <w:numFmt w:val="decimal"/>
      <w:pStyle w:val="StyleBodyTextbULLETINGNotBoldCharCharCharChar"/>
      <w:lvlText w:val="%1."/>
      <w:lvlJc w:val="left"/>
      <w:pPr>
        <w:ind w:left="720" w:hanging="72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D02419D"/>
    <w:multiLevelType w:val="hybridMultilevel"/>
    <w:tmpl w:val="DA4E839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17D1D8C"/>
    <w:multiLevelType w:val="hybridMultilevel"/>
    <w:tmpl w:val="816C7974"/>
    <w:name w:val="List Number 1__12222"/>
    <w:lvl w:ilvl="0" w:tplc="FFFFFFFF">
      <w:start w:val="1"/>
      <w:numFmt w:val="bullet"/>
      <w:lvlText w:val="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21F63E2"/>
    <w:multiLevelType w:val="hybridMultilevel"/>
    <w:tmpl w:val="263ADB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373383"/>
    <w:multiLevelType w:val="hybridMultilevel"/>
    <w:tmpl w:val="B0DA0C0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9A41DA"/>
    <w:multiLevelType w:val="hybridMultilevel"/>
    <w:tmpl w:val="1008465C"/>
    <w:lvl w:ilvl="0" w:tplc="65609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FA8148A"/>
    <w:multiLevelType w:val="multilevel"/>
    <w:tmpl w:val="E8C68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FAD62FE"/>
    <w:multiLevelType w:val="hybridMultilevel"/>
    <w:tmpl w:val="E95400D8"/>
    <w:lvl w:ilvl="0" w:tplc="04080001">
      <w:start w:val="1"/>
      <w:numFmt w:val="bullet"/>
      <w:lvlText w:val=""/>
      <w:lvlJc w:val="left"/>
      <w:pPr>
        <w:ind w:left="2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49" w:hanging="360"/>
      </w:pPr>
      <w:rPr>
        <w:rFonts w:ascii="Wingdings" w:hAnsi="Wingdings" w:hint="default"/>
      </w:rPr>
    </w:lvl>
  </w:abstractNum>
  <w:abstractNum w:abstractNumId="39">
    <w:nsid w:val="50980B36"/>
    <w:multiLevelType w:val="hybridMultilevel"/>
    <w:tmpl w:val="F2D0A03A"/>
    <w:lvl w:ilvl="0" w:tplc="FFFFFFFF">
      <w:start w:val="1"/>
      <w:numFmt w:val="bullet"/>
      <w:lvlText w:val=""/>
      <w:lvlJc w:val="left"/>
      <w:pPr>
        <w:ind w:left="720" w:hanging="360"/>
      </w:pPr>
      <w:rPr>
        <w:rFonts w:ascii="Wingdings 3" w:hAnsi="Wingdings 3" w:hint="default"/>
      </w:rPr>
    </w:lvl>
    <w:lvl w:ilvl="1" w:tplc="04080003">
      <w:numFmt w:val="bullet"/>
      <w:lvlText w:val="•"/>
      <w:lvlJc w:val="left"/>
      <w:pPr>
        <w:ind w:left="1800" w:hanging="720"/>
      </w:pPr>
      <w:rPr>
        <w:rFonts w:ascii="Tahoma" w:eastAsia="Times New Roman" w:hAnsi="Tahoma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51E37CC"/>
    <w:multiLevelType w:val="hybridMultilevel"/>
    <w:tmpl w:val="73480096"/>
    <w:lvl w:ilvl="0" w:tplc="04080001">
      <w:start w:val="1"/>
      <w:numFmt w:val="decimal"/>
      <w:lvlText w:val="%1."/>
      <w:lvlJc w:val="left"/>
      <w:pPr>
        <w:ind w:left="720" w:hanging="360"/>
      </w:pPr>
    </w:lvl>
    <w:lvl w:ilvl="1" w:tplc="04080003" w:tentative="1">
      <w:start w:val="1"/>
      <w:numFmt w:val="lowerLetter"/>
      <w:lvlText w:val="%2."/>
      <w:lvlJc w:val="left"/>
      <w:pPr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86E3681"/>
    <w:multiLevelType w:val="hybridMultilevel"/>
    <w:tmpl w:val="87A417CC"/>
    <w:lvl w:ilvl="0" w:tplc="C9DA4A2A">
      <w:start w:val="1"/>
      <w:numFmt w:val="bullet"/>
      <w:lvlText w:val=""/>
      <w:lvlJc w:val="left"/>
      <w:pPr>
        <w:tabs>
          <w:tab w:val="num" w:pos="719"/>
        </w:tabs>
        <w:ind w:left="719" w:hanging="435"/>
      </w:pPr>
      <w:rPr>
        <w:rFonts w:ascii="Wingdings 3" w:hAnsi="Wingdings 3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>
      <w:start w:val="1"/>
      <w:numFmt w:val="decimal"/>
      <w:lvlText w:val="%3."/>
      <w:lvlJc w:val="left"/>
      <w:pPr>
        <w:ind w:left="2624" w:hanging="720"/>
      </w:pPr>
      <w:rPr>
        <w:rFonts w:cs="Times New Roman" w:hint="default"/>
      </w:rPr>
    </w:lvl>
    <w:lvl w:ilvl="3" w:tplc="0408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80003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8000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8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80003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80005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2">
    <w:nsid w:val="58E8089C"/>
    <w:multiLevelType w:val="multilevel"/>
    <w:tmpl w:val="3474CA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5A86216C"/>
    <w:multiLevelType w:val="hybridMultilevel"/>
    <w:tmpl w:val="CA62C754"/>
    <w:lvl w:ilvl="0" w:tplc="C9DA4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5B65026B"/>
    <w:multiLevelType w:val="hybridMultilevel"/>
    <w:tmpl w:val="CEDC79A8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5D4C6F42"/>
    <w:multiLevelType w:val="hybridMultilevel"/>
    <w:tmpl w:val="FBB05CB2"/>
    <w:lvl w:ilvl="0" w:tplc="C9DA4A2A">
      <w:start w:val="1"/>
      <w:numFmt w:val="bullet"/>
      <w:pStyle w:val="a"/>
      <w:lvlText w:val=""/>
      <w:lvlJc w:val="left"/>
      <w:pPr>
        <w:tabs>
          <w:tab w:val="num" w:pos="429"/>
        </w:tabs>
        <w:ind w:left="431" w:hanging="371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01D0D29"/>
    <w:multiLevelType w:val="hybridMultilevel"/>
    <w:tmpl w:val="3224DFD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682767D1"/>
    <w:multiLevelType w:val="hybridMultilevel"/>
    <w:tmpl w:val="F822B7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9737F2"/>
    <w:multiLevelType w:val="hybridMultilevel"/>
    <w:tmpl w:val="17289C32"/>
    <w:lvl w:ilvl="0" w:tplc="0408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9">
    <w:nsid w:val="6F6B236E"/>
    <w:multiLevelType w:val="multilevel"/>
    <w:tmpl w:val="A8AC4F9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40"/>
        </w:tabs>
        <w:ind w:left="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"/>
        </w:tabs>
        <w:ind w:left="9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1800"/>
      </w:pPr>
      <w:rPr>
        <w:rFonts w:cs="Times New Roman" w:hint="default"/>
      </w:rPr>
    </w:lvl>
  </w:abstractNum>
  <w:abstractNum w:abstractNumId="50">
    <w:nsid w:val="71546981"/>
    <w:multiLevelType w:val="hybridMultilevel"/>
    <w:tmpl w:val="91C48FB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1977CC4"/>
    <w:multiLevelType w:val="singleLevel"/>
    <w:tmpl w:val="0408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2">
    <w:nsid w:val="74F370F1"/>
    <w:multiLevelType w:val="multilevel"/>
    <w:tmpl w:val="BC6E49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3">
    <w:nsid w:val="7F8A128D"/>
    <w:multiLevelType w:val="singleLevel"/>
    <w:tmpl w:val="BD888DD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5"/>
  </w:num>
  <w:num w:numId="3">
    <w:abstractNumId w:val="19"/>
  </w:num>
  <w:num w:numId="4">
    <w:abstractNumId w:val="26"/>
  </w:num>
  <w:num w:numId="5">
    <w:abstractNumId w:val="31"/>
  </w:num>
  <w:num w:numId="6">
    <w:abstractNumId w:val="39"/>
  </w:num>
  <w:num w:numId="7">
    <w:abstractNumId w:val="41"/>
  </w:num>
  <w:num w:numId="8">
    <w:abstractNumId w:val="5"/>
  </w:num>
  <w:num w:numId="9">
    <w:abstractNumId w:val="46"/>
  </w:num>
  <w:num w:numId="10">
    <w:abstractNumId w:val="29"/>
  </w:num>
  <w:num w:numId="11">
    <w:abstractNumId w:val="23"/>
  </w:num>
  <w:num w:numId="12">
    <w:abstractNumId w:val="44"/>
  </w:num>
  <w:num w:numId="13">
    <w:abstractNumId w:val="35"/>
  </w:num>
  <w:num w:numId="14">
    <w:abstractNumId w:val="50"/>
  </w:num>
  <w:num w:numId="15">
    <w:abstractNumId w:val="18"/>
  </w:num>
  <w:num w:numId="16">
    <w:abstractNumId w:val="38"/>
  </w:num>
  <w:num w:numId="17">
    <w:abstractNumId w:val="40"/>
  </w:num>
  <w:num w:numId="18">
    <w:abstractNumId w:val="30"/>
  </w:num>
  <w:num w:numId="19">
    <w:abstractNumId w:val="43"/>
  </w:num>
  <w:num w:numId="20">
    <w:abstractNumId w:val="49"/>
  </w:num>
  <w:num w:numId="21">
    <w:abstractNumId w:val="47"/>
  </w:num>
  <w:num w:numId="22">
    <w:abstractNumId w:val="28"/>
  </w:num>
  <w:num w:numId="23">
    <w:abstractNumId w:val="48"/>
  </w:num>
  <w:num w:numId="24">
    <w:abstractNumId w:val="27"/>
  </w:num>
  <w:num w:numId="25">
    <w:abstractNumId w:val="21"/>
  </w:num>
  <w:num w:numId="26">
    <w:abstractNumId w:val="36"/>
  </w:num>
  <w:num w:numId="27">
    <w:abstractNumId w:val="51"/>
  </w:num>
  <w:num w:numId="28">
    <w:abstractNumId w:val="53"/>
  </w:num>
  <w:num w:numId="29">
    <w:abstractNumId w:val="34"/>
  </w:num>
  <w:num w:numId="30">
    <w:abstractNumId w:val="32"/>
  </w:num>
  <w:num w:numId="31">
    <w:abstractNumId w:val="42"/>
  </w:num>
  <w:num w:numId="32">
    <w:abstractNumId w:val="52"/>
  </w:num>
  <w:num w:numId="33">
    <w:abstractNumId w:val="22"/>
  </w:num>
  <w:num w:numId="34">
    <w:abstractNumId w:val="24"/>
  </w:num>
  <w:num w:numId="35">
    <w:abstractNumId w:val="37"/>
  </w:num>
  <w:num w:numId="36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 w:grammar="clean"/>
  <w:stylePaneFormatFilter w:val="3F01"/>
  <w:defaultTabStop w:val="720"/>
  <w:doNotHyphenateCaps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/>
  <w:rsids>
    <w:rsidRoot w:val="00774D3B"/>
    <w:rsid w:val="000003FB"/>
    <w:rsid w:val="00001EF2"/>
    <w:rsid w:val="000058C4"/>
    <w:rsid w:val="00005AD8"/>
    <w:rsid w:val="00005D12"/>
    <w:rsid w:val="00006273"/>
    <w:rsid w:val="00006D10"/>
    <w:rsid w:val="00012751"/>
    <w:rsid w:val="0001346C"/>
    <w:rsid w:val="000145D4"/>
    <w:rsid w:val="000146CB"/>
    <w:rsid w:val="00016C76"/>
    <w:rsid w:val="0002101F"/>
    <w:rsid w:val="00021E99"/>
    <w:rsid w:val="00021ED1"/>
    <w:rsid w:val="000233B0"/>
    <w:rsid w:val="000236F3"/>
    <w:rsid w:val="0002605B"/>
    <w:rsid w:val="00026244"/>
    <w:rsid w:val="00026CCF"/>
    <w:rsid w:val="0003547B"/>
    <w:rsid w:val="000401B0"/>
    <w:rsid w:val="000412BB"/>
    <w:rsid w:val="00041F6E"/>
    <w:rsid w:val="000422EC"/>
    <w:rsid w:val="000430F2"/>
    <w:rsid w:val="0004387F"/>
    <w:rsid w:val="00043C34"/>
    <w:rsid w:val="00044F9D"/>
    <w:rsid w:val="00045F61"/>
    <w:rsid w:val="0004767F"/>
    <w:rsid w:val="00050E64"/>
    <w:rsid w:val="00051E43"/>
    <w:rsid w:val="00052DF3"/>
    <w:rsid w:val="00054A06"/>
    <w:rsid w:val="00055680"/>
    <w:rsid w:val="0005576C"/>
    <w:rsid w:val="0006011E"/>
    <w:rsid w:val="00060A46"/>
    <w:rsid w:val="00062D65"/>
    <w:rsid w:val="0006529B"/>
    <w:rsid w:val="00065939"/>
    <w:rsid w:val="00070699"/>
    <w:rsid w:val="00071325"/>
    <w:rsid w:val="0007170B"/>
    <w:rsid w:val="00071AA8"/>
    <w:rsid w:val="000725E4"/>
    <w:rsid w:val="00075F0B"/>
    <w:rsid w:val="000763D6"/>
    <w:rsid w:val="000818A4"/>
    <w:rsid w:val="00084007"/>
    <w:rsid w:val="00085E3B"/>
    <w:rsid w:val="00086B99"/>
    <w:rsid w:val="0008787C"/>
    <w:rsid w:val="00087958"/>
    <w:rsid w:val="000907DE"/>
    <w:rsid w:val="00091FDA"/>
    <w:rsid w:val="00092AEC"/>
    <w:rsid w:val="00095315"/>
    <w:rsid w:val="0009595B"/>
    <w:rsid w:val="00095C48"/>
    <w:rsid w:val="000A11DD"/>
    <w:rsid w:val="000A1EE3"/>
    <w:rsid w:val="000A227F"/>
    <w:rsid w:val="000A42F9"/>
    <w:rsid w:val="000A5D63"/>
    <w:rsid w:val="000B151A"/>
    <w:rsid w:val="000B2091"/>
    <w:rsid w:val="000B2099"/>
    <w:rsid w:val="000B41B1"/>
    <w:rsid w:val="000B439B"/>
    <w:rsid w:val="000B547E"/>
    <w:rsid w:val="000B57E2"/>
    <w:rsid w:val="000B750B"/>
    <w:rsid w:val="000C2555"/>
    <w:rsid w:val="000C46F0"/>
    <w:rsid w:val="000C53DA"/>
    <w:rsid w:val="000D07A0"/>
    <w:rsid w:val="000D10A2"/>
    <w:rsid w:val="000D19F3"/>
    <w:rsid w:val="000D2B8C"/>
    <w:rsid w:val="000D2C7B"/>
    <w:rsid w:val="000E2772"/>
    <w:rsid w:val="000E2B1C"/>
    <w:rsid w:val="000E3189"/>
    <w:rsid w:val="000E418F"/>
    <w:rsid w:val="000E4E8F"/>
    <w:rsid w:val="000E767E"/>
    <w:rsid w:val="000E7CD4"/>
    <w:rsid w:val="000F21BF"/>
    <w:rsid w:val="000F284A"/>
    <w:rsid w:val="000F3C27"/>
    <w:rsid w:val="000F6248"/>
    <w:rsid w:val="000F722C"/>
    <w:rsid w:val="000F7C7C"/>
    <w:rsid w:val="0010306C"/>
    <w:rsid w:val="001058B4"/>
    <w:rsid w:val="001061CD"/>
    <w:rsid w:val="00111E70"/>
    <w:rsid w:val="0011434B"/>
    <w:rsid w:val="00114A47"/>
    <w:rsid w:val="00115989"/>
    <w:rsid w:val="00115C3E"/>
    <w:rsid w:val="00116A0D"/>
    <w:rsid w:val="001170B7"/>
    <w:rsid w:val="0012176B"/>
    <w:rsid w:val="001234F3"/>
    <w:rsid w:val="001237FA"/>
    <w:rsid w:val="00123F42"/>
    <w:rsid w:val="00124064"/>
    <w:rsid w:val="001256F3"/>
    <w:rsid w:val="0012619E"/>
    <w:rsid w:val="00126581"/>
    <w:rsid w:val="0013001A"/>
    <w:rsid w:val="001307E9"/>
    <w:rsid w:val="00130D82"/>
    <w:rsid w:val="00130D86"/>
    <w:rsid w:val="00131439"/>
    <w:rsid w:val="0013298A"/>
    <w:rsid w:val="001342DD"/>
    <w:rsid w:val="00135F33"/>
    <w:rsid w:val="00137E1A"/>
    <w:rsid w:val="00141075"/>
    <w:rsid w:val="00143EF3"/>
    <w:rsid w:val="0014670B"/>
    <w:rsid w:val="0014726E"/>
    <w:rsid w:val="00147D88"/>
    <w:rsid w:val="001511C2"/>
    <w:rsid w:val="00151B37"/>
    <w:rsid w:val="00151C6A"/>
    <w:rsid w:val="00152539"/>
    <w:rsid w:val="00155F80"/>
    <w:rsid w:val="00161995"/>
    <w:rsid w:val="00163956"/>
    <w:rsid w:val="00163E9C"/>
    <w:rsid w:val="00164351"/>
    <w:rsid w:val="001666EB"/>
    <w:rsid w:val="00166926"/>
    <w:rsid w:val="001672F7"/>
    <w:rsid w:val="0017302A"/>
    <w:rsid w:val="0017385D"/>
    <w:rsid w:val="00173F0E"/>
    <w:rsid w:val="0017401F"/>
    <w:rsid w:val="00174645"/>
    <w:rsid w:val="001766EC"/>
    <w:rsid w:val="00180706"/>
    <w:rsid w:val="00181707"/>
    <w:rsid w:val="00185041"/>
    <w:rsid w:val="00185728"/>
    <w:rsid w:val="00186262"/>
    <w:rsid w:val="00187F9C"/>
    <w:rsid w:val="00190EC3"/>
    <w:rsid w:val="00191F73"/>
    <w:rsid w:val="001926F8"/>
    <w:rsid w:val="00193900"/>
    <w:rsid w:val="001971F3"/>
    <w:rsid w:val="0019752C"/>
    <w:rsid w:val="00197797"/>
    <w:rsid w:val="001A0332"/>
    <w:rsid w:val="001A1727"/>
    <w:rsid w:val="001A1A2C"/>
    <w:rsid w:val="001A4E91"/>
    <w:rsid w:val="001A736C"/>
    <w:rsid w:val="001B1D75"/>
    <w:rsid w:val="001B1F4F"/>
    <w:rsid w:val="001B2B06"/>
    <w:rsid w:val="001B36FA"/>
    <w:rsid w:val="001B4621"/>
    <w:rsid w:val="001B5E59"/>
    <w:rsid w:val="001B6292"/>
    <w:rsid w:val="001C1AEF"/>
    <w:rsid w:val="001C228C"/>
    <w:rsid w:val="001C23A7"/>
    <w:rsid w:val="001C2A56"/>
    <w:rsid w:val="001C321B"/>
    <w:rsid w:val="001D00C6"/>
    <w:rsid w:val="001D3074"/>
    <w:rsid w:val="001D383E"/>
    <w:rsid w:val="001D4310"/>
    <w:rsid w:val="001E29AB"/>
    <w:rsid w:val="001F3502"/>
    <w:rsid w:val="001F5CBB"/>
    <w:rsid w:val="00203EF4"/>
    <w:rsid w:val="00207636"/>
    <w:rsid w:val="00210BCB"/>
    <w:rsid w:val="002116A6"/>
    <w:rsid w:val="00211B60"/>
    <w:rsid w:val="00212779"/>
    <w:rsid w:val="00214DD0"/>
    <w:rsid w:val="00214E35"/>
    <w:rsid w:val="00214E46"/>
    <w:rsid w:val="00215D79"/>
    <w:rsid w:val="002174BF"/>
    <w:rsid w:val="0022009F"/>
    <w:rsid w:val="002208E8"/>
    <w:rsid w:val="00221F4C"/>
    <w:rsid w:val="00222C74"/>
    <w:rsid w:val="00231C88"/>
    <w:rsid w:val="00232455"/>
    <w:rsid w:val="002327E1"/>
    <w:rsid w:val="00233363"/>
    <w:rsid w:val="00233C36"/>
    <w:rsid w:val="0023489D"/>
    <w:rsid w:val="002357F1"/>
    <w:rsid w:val="00235C1E"/>
    <w:rsid w:val="00236FD6"/>
    <w:rsid w:val="002379CC"/>
    <w:rsid w:val="002379F9"/>
    <w:rsid w:val="00240AF0"/>
    <w:rsid w:val="00241A38"/>
    <w:rsid w:val="00242B0A"/>
    <w:rsid w:val="00243C4F"/>
    <w:rsid w:val="002461FE"/>
    <w:rsid w:val="002501A5"/>
    <w:rsid w:val="002507D6"/>
    <w:rsid w:val="00250B99"/>
    <w:rsid w:val="002517EE"/>
    <w:rsid w:val="0025320D"/>
    <w:rsid w:val="00253E95"/>
    <w:rsid w:val="002570CA"/>
    <w:rsid w:val="00262C35"/>
    <w:rsid w:val="00264045"/>
    <w:rsid w:val="002642A7"/>
    <w:rsid w:val="00265EC9"/>
    <w:rsid w:val="00266623"/>
    <w:rsid w:val="00272E28"/>
    <w:rsid w:val="00277009"/>
    <w:rsid w:val="0028413C"/>
    <w:rsid w:val="00284415"/>
    <w:rsid w:val="00285902"/>
    <w:rsid w:val="00287B92"/>
    <w:rsid w:val="00290FAC"/>
    <w:rsid w:val="00291354"/>
    <w:rsid w:val="00291D3E"/>
    <w:rsid w:val="00292F14"/>
    <w:rsid w:val="002937BF"/>
    <w:rsid w:val="00294984"/>
    <w:rsid w:val="00294F49"/>
    <w:rsid w:val="00295815"/>
    <w:rsid w:val="002979A3"/>
    <w:rsid w:val="00297D68"/>
    <w:rsid w:val="002A01CA"/>
    <w:rsid w:val="002A08EC"/>
    <w:rsid w:val="002A1E83"/>
    <w:rsid w:val="002A38EA"/>
    <w:rsid w:val="002A45E7"/>
    <w:rsid w:val="002A5413"/>
    <w:rsid w:val="002A5CC0"/>
    <w:rsid w:val="002A6F8C"/>
    <w:rsid w:val="002B141A"/>
    <w:rsid w:val="002B53A5"/>
    <w:rsid w:val="002B58E0"/>
    <w:rsid w:val="002B6C38"/>
    <w:rsid w:val="002C025C"/>
    <w:rsid w:val="002C12E9"/>
    <w:rsid w:val="002C5155"/>
    <w:rsid w:val="002D16EB"/>
    <w:rsid w:val="002D1D24"/>
    <w:rsid w:val="002D2A64"/>
    <w:rsid w:val="002D364B"/>
    <w:rsid w:val="002D4AEF"/>
    <w:rsid w:val="002D7DA5"/>
    <w:rsid w:val="002E0F6F"/>
    <w:rsid w:val="002E1301"/>
    <w:rsid w:val="002E4C89"/>
    <w:rsid w:val="002E6E26"/>
    <w:rsid w:val="002E7D03"/>
    <w:rsid w:val="002F0F69"/>
    <w:rsid w:val="002F1C26"/>
    <w:rsid w:val="002F2239"/>
    <w:rsid w:val="002F22C3"/>
    <w:rsid w:val="002F2A99"/>
    <w:rsid w:val="002F2E08"/>
    <w:rsid w:val="002F6715"/>
    <w:rsid w:val="0030507A"/>
    <w:rsid w:val="00306095"/>
    <w:rsid w:val="00310531"/>
    <w:rsid w:val="003113B2"/>
    <w:rsid w:val="0031148A"/>
    <w:rsid w:val="00315C90"/>
    <w:rsid w:val="00317374"/>
    <w:rsid w:val="00317B1D"/>
    <w:rsid w:val="00320B67"/>
    <w:rsid w:val="00321320"/>
    <w:rsid w:val="00321491"/>
    <w:rsid w:val="003227B4"/>
    <w:rsid w:val="00323BD6"/>
    <w:rsid w:val="003249CE"/>
    <w:rsid w:val="00326D02"/>
    <w:rsid w:val="00330575"/>
    <w:rsid w:val="00333959"/>
    <w:rsid w:val="00336473"/>
    <w:rsid w:val="00336F8C"/>
    <w:rsid w:val="003410C5"/>
    <w:rsid w:val="00341568"/>
    <w:rsid w:val="00342791"/>
    <w:rsid w:val="0034291F"/>
    <w:rsid w:val="003429AA"/>
    <w:rsid w:val="00342A9A"/>
    <w:rsid w:val="00342E2E"/>
    <w:rsid w:val="00342E74"/>
    <w:rsid w:val="00344F7F"/>
    <w:rsid w:val="00352E00"/>
    <w:rsid w:val="00356481"/>
    <w:rsid w:val="00361443"/>
    <w:rsid w:val="00363B9F"/>
    <w:rsid w:val="003647F1"/>
    <w:rsid w:val="003648E6"/>
    <w:rsid w:val="00364998"/>
    <w:rsid w:val="0036604A"/>
    <w:rsid w:val="0036748D"/>
    <w:rsid w:val="003679DD"/>
    <w:rsid w:val="003704D8"/>
    <w:rsid w:val="00372C8A"/>
    <w:rsid w:val="00375C97"/>
    <w:rsid w:val="0037610C"/>
    <w:rsid w:val="00377B82"/>
    <w:rsid w:val="00380E10"/>
    <w:rsid w:val="00387099"/>
    <w:rsid w:val="00391828"/>
    <w:rsid w:val="00392F68"/>
    <w:rsid w:val="00393889"/>
    <w:rsid w:val="0039393D"/>
    <w:rsid w:val="0039459E"/>
    <w:rsid w:val="00395980"/>
    <w:rsid w:val="00396FD4"/>
    <w:rsid w:val="003A1068"/>
    <w:rsid w:val="003A267A"/>
    <w:rsid w:val="003A4083"/>
    <w:rsid w:val="003A428E"/>
    <w:rsid w:val="003A5A4C"/>
    <w:rsid w:val="003A5DFF"/>
    <w:rsid w:val="003A7666"/>
    <w:rsid w:val="003A7A80"/>
    <w:rsid w:val="003A7EA7"/>
    <w:rsid w:val="003B02CE"/>
    <w:rsid w:val="003B03EC"/>
    <w:rsid w:val="003B1058"/>
    <w:rsid w:val="003B3D69"/>
    <w:rsid w:val="003B3D6F"/>
    <w:rsid w:val="003C027C"/>
    <w:rsid w:val="003C246F"/>
    <w:rsid w:val="003C2FE9"/>
    <w:rsid w:val="003C6621"/>
    <w:rsid w:val="003C7C7D"/>
    <w:rsid w:val="003D2082"/>
    <w:rsid w:val="003D4A68"/>
    <w:rsid w:val="003D5C34"/>
    <w:rsid w:val="003D7BFF"/>
    <w:rsid w:val="003E0D2D"/>
    <w:rsid w:val="003E1740"/>
    <w:rsid w:val="003E3441"/>
    <w:rsid w:val="003E698E"/>
    <w:rsid w:val="003E788F"/>
    <w:rsid w:val="003F061E"/>
    <w:rsid w:val="003F2213"/>
    <w:rsid w:val="003F4089"/>
    <w:rsid w:val="00402B89"/>
    <w:rsid w:val="00403659"/>
    <w:rsid w:val="00404701"/>
    <w:rsid w:val="00404B19"/>
    <w:rsid w:val="0040550B"/>
    <w:rsid w:val="00407556"/>
    <w:rsid w:val="0041014D"/>
    <w:rsid w:val="0041030D"/>
    <w:rsid w:val="004107DC"/>
    <w:rsid w:val="00416483"/>
    <w:rsid w:val="00416FAE"/>
    <w:rsid w:val="004171A4"/>
    <w:rsid w:val="0042098C"/>
    <w:rsid w:val="00420A03"/>
    <w:rsid w:val="00424670"/>
    <w:rsid w:val="0042529B"/>
    <w:rsid w:val="00426486"/>
    <w:rsid w:val="0043236F"/>
    <w:rsid w:val="00432796"/>
    <w:rsid w:val="00432952"/>
    <w:rsid w:val="004350FB"/>
    <w:rsid w:val="004366AE"/>
    <w:rsid w:val="00436881"/>
    <w:rsid w:val="00442B77"/>
    <w:rsid w:val="0044408A"/>
    <w:rsid w:val="00445D59"/>
    <w:rsid w:val="0044657C"/>
    <w:rsid w:val="00452D26"/>
    <w:rsid w:val="004542CD"/>
    <w:rsid w:val="0045430B"/>
    <w:rsid w:val="00454C92"/>
    <w:rsid w:val="00455069"/>
    <w:rsid w:val="00455CE1"/>
    <w:rsid w:val="0045649B"/>
    <w:rsid w:val="00456F1B"/>
    <w:rsid w:val="00456F93"/>
    <w:rsid w:val="00460483"/>
    <w:rsid w:val="00462BA9"/>
    <w:rsid w:val="0046352D"/>
    <w:rsid w:val="004644E8"/>
    <w:rsid w:val="0046487A"/>
    <w:rsid w:val="00465A4B"/>
    <w:rsid w:val="00465DB7"/>
    <w:rsid w:val="00470BB0"/>
    <w:rsid w:val="00472625"/>
    <w:rsid w:val="00473388"/>
    <w:rsid w:val="0047341C"/>
    <w:rsid w:val="004749F5"/>
    <w:rsid w:val="004767DD"/>
    <w:rsid w:val="004772D7"/>
    <w:rsid w:val="004774A2"/>
    <w:rsid w:val="004778B8"/>
    <w:rsid w:val="00477FAE"/>
    <w:rsid w:val="00482B1F"/>
    <w:rsid w:val="00482D61"/>
    <w:rsid w:val="00483920"/>
    <w:rsid w:val="0048457E"/>
    <w:rsid w:val="004851EF"/>
    <w:rsid w:val="004855F7"/>
    <w:rsid w:val="004869CF"/>
    <w:rsid w:val="00497343"/>
    <w:rsid w:val="004A13AC"/>
    <w:rsid w:val="004A536D"/>
    <w:rsid w:val="004A6994"/>
    <w:rsid w:val="004A6E4D"/>
    <w:rsid w:val="004B01B6"/>
    <w:rsid w:val="004B0D14"/>
    <w:rsid w:val="004B163D"/>
    <w:rsid w:val="004B3FFD"/>
    <w:rsid w:val="004B6293"/>
    <w:rsid w:val="004B6D46"/>
    <w:rsid w:val="004C0026"/>
    <w:rsid w:val="004C0129"/>
    <w:rsid w:val="004C38D8"/>
    <w:rsid w:val="004C52CF"/>
    <w:rsid w:val="004D1AA2"/>
    <w:rsid w:val="004D58C5"/>
    <w:rsid w:val="004D6990"/>
    <w:rsid w:val="004D6EDC"/>
    <w:rsid w:val="004D725D"/>
    <w:rsid w:val="004D7BA6"/>
    <w:rsid w:val="004E7128"/>
    <w:rsid w:val="004E7F60"/>
    <w:rsid w:val="004F11E3"/>
    <w:rsid w:val="004F1EE9"/>
    <w:rsid w:val="004F3653"/>
    <w:rsid w:val="004F7003"/>
    <w:rsid w:val="004F72A5"/>
    <w:rsid w:val="004F731F"/>
    <w:rsid w:val="004F7843"/>
    <w:rsid w:val="00501098"/>
    <w:rsid w:val="005017CC"/>
    <w:rsid w:val="00504125"/>
    <w:rsid w:val="0050770E"/>
    <w:rsid w:val="00507F66"/>
    <w:rsid w:val="00512C47"/>
    <w:rsid w:val="00514BAF"/>
    <w:rsid w:val="00521957"/>
    <w:rsid w:val="0052696E"/>
    <w:rsid w:val="005306C1"/>
    <w:rsid w:val="00530AE7"/>
    <w:rsid w:val="00535E67"/>
    <w:rsid w:val="00535EBB"/>
    <w:rsid w:val="00536303"/>
    <w:rsid w:val="00540CF8"/>
    <w:rsid w:val="00541DA9"/>
    <w:rsid w:val="00544518"/>
    <w:rsid w:val="00545F54"/>
    <w:rsid w:val="005524AC"/>
    <w:rsid w:val="00556470"/>
    <w:rsid w:val="00556807"/>
    <w:rsid w:val="005568A8"/>
    <w:rsid w:val="00557EE4"/>
    <w:rsid w:val="00561DEA"/>
    <w:rsid w:val="0056241F"/>
    <w:rsid w:val="00562FD5"/>
    <w:rsid w:val="005645F8"/>
    <w:rsid w:val="005647B3"/>
    <w:rsid w:val="00565205"/>
    <w:rsid w:val="0056549B"/>
    <w:rsid w:val="00565C4A"/>
    <w:rsid w:val="00565FD1"/>
    <w:rsid w:val="00567732"/>
    <w:rsid w:val="00567F81"/>
    <w:rsid w:val="0057099D"/>
    <w:rsid w:val="005710CF"/>
    <w:rsid w:val="005719A0"/>
    <w:rsid w:val="00572084"/>
    <w:rsid w:val="00575929"/>
    <w:rsid w:val="00580C06"/>
    <w:rsid w:val="00581C11"/>
    <w:rsid w:val="005836EC"/>
    <w:rsid w:val="00583B79"/>
    <w:rsid w:val="00585986"/>
    <w:rsid w:val="00586CB3"/>
    <w:rsid w:val="00587759"/>
    <w:rsid w:val="00590BC2"/>
    <w:rsid w:val="00591B82"/>
    <w:rsid w:val="00593B9E"/>
    <w:rsid w:val="00594748"/>
    <w:rsid w:val="0059570F"/>
    <w:rsid w:val="00597778"/>
    <w:rsid w:val="005A3BC4"/>
    <w:rsid w:val="005A4532"/>
    <w:rsid w:val="005A6261"/>
    <w:rsid w:val="005A7D64"/>
    <w:rsid w:val="005B3135"/>
    <w:rsid w:val="005B319B"/>
    <w:rsid w:val="005B3952"/>
    <w:rsid w:val="005B596E"/>
    <w:rsid w:val="005B7CAE"/>
    <w:rsid w:val="005C03A7"/>
    <w:rsid w:val="005C26F3"/>
    <w:rsid w:val="005C61B3"/>
    <w:rsid w:val="005D0FA6"/>
    <w:rsid w:val="005D4093"/>
    <w:rsid w:val="005D4348"/>
    <w:rsid w:val="005D6872"/>
    <w:rsid w:val="005D70D9"/>
    <w:rsid w:val="005D79C3"/>
    <w:rsid w:val="005D7E1E"/>
    <w:rsid w:val="005E3364"/>
    <w:rsid w:val="005E7F71"/>
    <w:rsid w:val="005F0EDB"/>
    <w:rsid w:val="005F0F28"/>
    <w:rsid w:val="005F38C0"/>
    <w:rsid w:val="005F446D"/>
    <w:rsid w:val="005F578E"/>
    <w:rsid w:val="005F586E"/>
    <w:rsid w:val="005F65E2"/>
    <w:rsid w:val="005F6BA9"/>
    <w:rsid w:val="005F7297"/>
    <w:rsid w:val="005F7D9A"/>
    <w:rsid w:val="00612FFE"/>
    <w:rsid w:val="00613C3F"/>
    <w:rsid w:val="00614923"/>
    <w:rsid w:val="0061626B"/>
    <w:rsid w:val="0061631F"/>
    <w:rsid w:val="00617DA8"/>
    <w:rsid w:val="00620A87"/>
    <w:rsid w:val="00622F12"/>
    <w:rsid w:val="006247DC"/>
    <w:rsid w:val="006249C7"/>
    <w:rsid w:val="00625289"/>
    <w:rsid w:val="00625FF3"/>
    <w:rsid w:val="00626461"/>
    <w:rsid w:val="00626D98"/>
    <w:rsid w:val="0062773D"/>
    <w:rsid w:val="00631690"/>
    <w:rsid w:val="00631882"/>
    <w:rsid w:val="00633B08"/>
    <w:rsid w:val="00635F79"/>
    <w:rsid w:val="006401B5"/>
    <w:rsid w:val="00641BA0"/>
    <w:rsid w:val="006420F7"/>
    <w:rsid w:val="00643321"/>
    <w:rsid w:val="00645DBE"/>
    <w:rsid w:val="00650832"/>
    <w:rsid w:val="00650B63"/>
    <w:rsid w:val="0065524B"/>
    <w:rsid w:val="00656858"/>
    <w:rsid w:val="00656A94"/>
    <w:rsid w:val="006602FD"/>
    <w:rsid w:val="00662C3F"/>
    <w:rsid w:val="00666490"/>
    <w:rsid w:val="00667CD3"/>
    <w:rsid w:val="00670169"/>
    <w:rsid w:val="00672A0C"/>
    <w:rsid w:val="006760BF"/>
    <w:rsid w:val="006765E4"/>
    <w:rsid w:val="00676FD2"/>
    <w:rsid w:val="006774A0"/>
    <w:rsid w:val="006775F1"/>
    <w:rsid w:val="0067760B"/>
    <w:rsid w:val="0068243E"/>
    <w:rsid w:val="006866F9"/>
    <w:rsid w:val="00692542"/>
    <w:rsid w:val="00692F4D"/>
    <w:rsid w:val="00693063"/>
    <w:rsid w:val="006949EC"/>
    <w:rsid w:val="00694F1B"/>
    <w:rsid w:val="006953BE"/>
    <w:rsid w:val="00697CE5"/>
    <w:rsid w:val="006A0575"/>
    <w:rsid w:val="006A1A81"/>
    <w:rsid w:val="006A34D8"/>
    <w:rsid w:val="006A3ABB"/>
    <w:rsid w:val="006A5201"/>
    <w:rsid w:val="006A538C"/>
    <w:rsid w:val="006A764C"/>
    <w:rsid w:val="006B0736"/>
    <w:rsid w:val="006B0BA9"/>
    <w:rsid w:val="006B145B"/>
    <w:rsid w:val="006B2083"/>
    <w:rsid w:val="006B4811"/>
    <w:rsid w:val="006B674E"/>
    <w:rsid w:val="006B6E93"/>
    <w:rsid w:val="006C028C"/>
    <w:rsid w:val="006C2198"/>
    <w:rsid w:val="006C373E"/>
    <w:rsid w:val="006C3ADF"/>
    <w:rsid w:val="006C595F"/>
    <w:rsid w:val="006D4B03"/>
    <w:rsid w:val="006E054D"/>
    <w:rsid w:val="006E07BE"/>
    <w:rsid w:val="006E15C3"/>
    <w:rsid w:val="006E343D"/>
    <w:rsid w:val="006E4E39"/>
    <w:rsid w:val="006E4E46"/>
    <w:rsid w:val="006E5140"/>
    <w:rsid w:val="006E5544"/>
    <w:rsid w:val="006E6084"/>
    <w:rsid w:val="006E70AB"/>
    <w:rsid w:val="006E7749"/>
    <w:rsid w:val="006F271B"/>
    <w:rsid w:val="006F38D5"/>
    <w:rsid w:val="006F49CF"/>
    <w:rsid w:val="006F76E9"/>
    <w:rsid w:val="007034DA"/>
    <w:rsid w:val="00707CE7"/>
    <w:rsid w:val="00710107"/>
    <w:rsid w:val="0071091E"/>
    <w:rsid w:val="0071188E"/>
    <w:rsid w:val="007126B0"/>
    <w:rsid w:val="0071305D"/>
    <w:rsid w:val="007134B9"/>
    <w:rsid w:val="00713C13"/>
    <w:rsid w:val="00715C5B"/>
    <w:rsid w:val="007161A5"/>
    <w:rsid w:val="00721BE8"/>
    <w:rsid w:val="00722950"/>
    <w:rsid w:val="00722B92"/>
    <w:rsid w:val="007248F0"/>
    <w:rsid w:val="007259AC"/>
    <w:rsid w:val="007271D5"/>
    <w:rsid w:val="00727D8B"/>
    <w:rsid w:val="0074079C"/>
    <w:rsid w:val="0074175B"/>
    <w:rsid w:val="00741BBC"/>
    <w:rsid w:val="00743897"/>
    <w:rsid w:val="00743CD1"/>
    <w:rsid w:val="00744546"/>
    <w:rsid w:val="00744D70"/>
    <w:rsid w:val="007462E2"/>
    <w:rsid w:val="00751A20"/>
    <w:rsid w:val="00752194"/>
    <w:rsid w:val="0075259D"/>
    <w:rsid w:val="00752E18"/>
    <w:rsid w:val="007531AB"/>
    <w:rsid w:val="007532ED"/>
    <w:rsid w:val="007537C2"/>
    <w:rsid w:val="00754531"/>
    <w:rsid w:val="00755C24"/>
    <w:rsid w:val="00756360"/>
    <w:rsid w:val="00756FDB"/>
    <w:rsid w:val="00762181"/>
    <w:rsid w:val="00763074"/>
    <w:rsid w:val="00763911"/>
    <w:rsid w:val="007646AF"/>
    <w:rsid w:val="00765772"/>
    <w:rsid w:val="00767B4D"/>
    <w:rsid w:val="00770188"/>
    <w:rsid w:val="00770B88"/>
    <w:rsid w:val="007713C6"/>
    <w:rsid w:val="00771D72"/>
    <w:rsid w:val="007724AC"/>
    <w:rsid w:val="007739DC"/>
    <w:rsid w:val="00774D3B"/>
    <w:rsid w:val="00776BBA"/>
    <w:rsid w:val="007774A1"/>
    <w:rsid w:val="00777E11"/>
    <w:rsid w:val="0078021C"/>
    <w:rsid w:val="0078137E"/>
    <w:rsid w:val="00781A66"/>
    <w:rsid w:val="00781D40"/>
    <w:rsid w:val="0078358E"/>
    <w:rsid w:val="00784D3B"/>
    <w:rsid w:val="007903A4"/>
    <w:rsid w:val="007933EA"/>
    <w:rsid w:val="00796C14"/>
    <w:rsid w:val="00797DD4"/>
    <w:rsid w:val="007A126C"/>
    <w:rsid w:val="007A3E64"/>
    <w:rsid w:val="007A49A0"/>
    <w:rsid w:val="007A7DD6"/>
    <w:rsid w:val="007A7F0F"/>
    <w:rsid w:val="007B0BF2"/>
    <w:rsid w:val="007B5C61"/>
    <w:rsid w:val="007B6083"/>
    <w:rsid w:val="007B6B05"/>
    <w:rsid w:val="007C0D9F"/>
    <w:rsid w:val="007C1CC0"/>
    <w:rsid w:val="007C1F36"/>
    <w:rsid w:val="007C2DC8"/>
    <w:rsid w:val="007C4CD1"/>
    <w:rsid w:val="007C6F03"/>
    <w:rsid w:val="007D0E89"/>
    <w:rsid w:val="007D0FCD"/>
    <w:rsid w:val="007D2765"/>
    <w:rsid w:val="007D4AD9"/>
    <w:rsid w:val="007E0E23"/>
    <w:rsid w:val="007E1B12"/>
    <w:rsid w:val="007E220B"/>
    <w:rsid w:val="007E2A38"/>
    <w:rsid w:val="007E5F74"/>
    <w:rsid w:val="007F0F2F"/>
    <w:rsid w:val="007F2303"/>
    <w:rsid w:val="007F3434"/>
    <w:rsid w:val="007F49F5"/>
    <w:rsid w:val="007F6113"/>
    <w:rsid w:val="00801CDB"/>
    <w:rsid w:val="00801F3E"/>
    <w:rsid w:val="00802625"/>
    <w:rsid w:val="008051D9"/>
    <w:rsid w:val="00806147"/>
    <w:rsid w:val="00807BD0"/>
    <w:rsid w:val="00810C5F"/>
    <w:rsid w:val="00812470"/>
    <w:rsid w:val="0081310B"/>
    <w:rsid w:val="00813A25"/>
    <w:rsid w:val="00814E14"/>
    <w:rsid w:val="00815A1D"/>
    <w:rsid w:val="00816557"/>
    <w:rsid w:val="00822536"/>
    <w:rsid w:val="0082432D"/>
    <w:rsid w:val="0082465B"/>
    <w:rsid w:val="008267BE"/>
    <w:rsid w:val="008276BA"/>
    <w:rsid w:val="00830B7C"/>
    <w:rsid w:val="00831E9A"/>
    <w:rsid w:val="00832497"/>
    <w:rsid w:val="00833ED5"/>
    <w:rsid w:val="0083448E"/>
    <w:rsid w:val="008349DF"/>
    <w:rsid w:val="00834E3C"/>
    <w:rsid w:val="00835D44"/>
    <w:rsid w:val="008377E0"/>
    <w:rsid w:val="008379A1"/>
    <w:rsid w:val="00837A0A"/>
    <w:rsid w:val="00840234"/>
    <w:rsid w:val="0084169C"/>
    <w:rsid w:val="00845770"/>
    <w:rsid w:val="00846676"/>
    <w:rsid w:val="00846F19"/>
    <w:rsid w:val="00847190"/>
    <w:rsid w:val="008471CE"/>
    <w:rsid w:val="00854345"/>
    <w:rsid w:val="0085439E"/>
    <w:rsid w:val="00855275"/>
    <w:rsid w:val="008553EA"/>
    <w:rsid w:val="00857D5D"/>
    <w:rsid w:val="0086483C"/>
    <w:rsid w:val="00864D1C"/>
    <w:rsid w:val="00865379"/>
    <w:rsid w:val="00866CDC"/>
    <w:rsid w:val="00870094"/>
    <w:rsid w:val="0087237F"/>
    <w:rsid w:val="008725D4"/>
    <w:rsid w:val="008727F1"/>
    <w:rsid w:val="00872B82"/>
    <w:rsid w:val="00872CD7"/>
    <w:rsid w:val="00873D5C"/>
    <w:rsid w:val="00874576"/>
    <w:rsid w:val="00874CCA"/>
    <w:rsid w:val="00877D84"/>
    <w:rsid w:val="00881870"/>
    <w:rsid w:val="00882336"/>
    <w:rsid w:val="00882730"/>
    <w:rsid w:val="0088293E"/>
    <w:rsid w:val="00884A4B"/>
    <w:rsid w:val="00886FD9"/>
    <w:rsid w:val="008877D9"/>
    <w:rsid w:val="00887B7F"/>
    <w:rsid w:val="00891795"/>
    <w:rsid w:val="0089297D"/>
    <w:rsid w:val="00893A69"/>
    <w:rsid w:val="00894109"/>
    <w:rsid w:val="008950BE"/>
    <w:rsid w:val="00896E57"/>
    <w:rsid w:val="008A2051"/>
    <w:rsid w:val="008A5168"/>
    <w:rsid w:val="008A53C7"/>
    <w:rsid w:val="008A733E"/>
    <w:rsid w:val="008B0FCD"/>
    <w:rsid w:val="008B1665"/>
    <w:rsid w:val="008B5CC8"/>
    <w:rsid w:val="008B5FDB"/>
    <w:rsid w:val="008B66F3"/>
    <w:rsid w:val="008B6815"/>
    <w:rsid w:val="008B6B85"/>
    <w:rsid w:val="008B7B68"/>
    <w:rsid w:val="008C060B"/>
    <w:rsid w:val="008C3135"/>
    <w:rsid w:val="008C4934"/>
    <w:rsid w:val="008C6300"/>
    <w:rsid w:val="008C7C7A"/>
    <w:rsid w:val="008D1C6C"/>
    <w:rsid w:val="008D2A4B"/>
    <w:rsid w:val="008D3812"/>
    <w:rsid w:val="008D39BE"/>
    <w:rsid w:val="008D425E"/>
    <w:rsid w:val="008D501F"/>
    <w:rsid w:val="008D7A36"/>
    <w:rsid w:val="008E1656"/>
    <w:rsid w:val="008E34BC"/>
    <w:rsid w:val="008E6B28"/>
    <w:rsid w:val="008F18B5"/>
    <w:rsid w:val="008F1FF8"/>
    <w:rsid w:val="008F760C"/>
    <w:rsid w:val="008F7C84"/>
    <w:rsid w:val="00901702"/>
    <w:rsid w:val="00902638"/>
    <w:rsid w:val="009045E6"/>
    <w:rsid w:val="00910BB0"/>
    <w:rsid w:val="00910DE0"/>
    <w:rsid w:val="00912FB5"/>
    <w:rsid w:val="00913894"/>
    <w:rsid w:val="00915D4C"/>
    <w:rsid w:val="00916D13"/>
    <w:rsid w:val="0092140E"/>
    <w:rsid w:val="00921BAD"/>
    <w:rsid w:val="00926224"/>
    <w:rsid w:val="00930433"/>
    <w:rsid w:val="00932632"/>
    <w:rsid w:val="009354E4"/>
    <w:rsid w:val="00935C16"/>
    <w:rsid w:val="009372A6"/>
    <w:rsid w:val="00937F6A"/>
    <w:rsid w:val="00941061"/>
    <w:rsid w:val="0094555B"/>
    <w:rsid w:val="00945B1A"/>
    <w:rsid w:val="00950558"/>
    <w:rsid w:val="009515FB"/>
    <w:rsid w:val="00953406"/>
    <w:rsid w:val="00953A04"/>
    <w:rsid w:val="00953B4C"/>
    <w:rsid w:val="009543A0"/>
    <w:rsid w:val="00956472"/>
    <w:rsid w:val="00957E5A"/>
    <w:rsid w:val="00961049"/>
    <w:rsid w:val="009610FF"/>
    <w:rsid w:val="00962663"/>
    <w:rsid w:val="00963DF2"/>
    <w:rsid w:val="00964179"/>
    <w:rsid w:val="0096510F"/>
    <w:rsid w:val="009666DD"/>
    <w:rsid w:val="009700CF"/>
    <w:rsid w:val="00970AA3"/>
    <w:rsid w:val="0097612B"/>
    <w:rsid w:val="00976ECC"/>
    <w:rsid w:val="009800F7"/>
    <w:rsid w:val="0098136E"/>
    <w:rsid w:val="00982558"/>
    <w:rsid w:val="009829F5"/>
    <w:rsid w:val="00983362"/>
    <w:rsid w:val="00983EEC"/>
    <w:rsid w:val="009845E5"/>
    <w:rsid w:val="00990AD9"/>
    <w:rsid w:val="00991ACB"/>
    <w:rsid w:val="00992987"/>
    <w:rsid w:val="009930DB"/>
    <w:rsid w:val="009939A8"/>
    <w:rsid w:val="00994127"/>
    <w:rsid w:val="00995AB7"/>
    <w:rsid w:val="00997165"/>
    <w:rsid w:val="00997D78"/>
    <w:rsid w:val="009A006E"/>
    <w:rsid w:val="009A0459"/>
    <w:rsid w:val="009A5B0B"/>
    <w:rsid w:val="009B00ED"/>
    <w:rsid w:val="009B0951"/>
    <w:rsid w:val="009B10BE"/>
    <w:rsid w:val="009B1C50"/>
    <w:rsid w:val="009B26D1"/>
    <w:rsid w:val="009B288F"/>
    <w:rsid w:val="009B4A15"/>
    <w:rsid w:val="009B5A09"/>
    <w:rsid w:val="009B6231"/>
    <w:rsid w:val="009B6DF2"/>
    <w:rsid w:val="009C0F7E"/>
    <w:rsid w:val="009C129C"/>
    <w:rsid w:val="009C4456"/>
    <w:rsid w:val="009C51E5"/>
    <w:rsid w:val="009C5304"/>
    <w:rsid w:val="009D04C7"/>
    <w:rsid w:val="009D0F84"/>
    <w:rsid w:val="009D503C"/>
    <w:rsid w:val="009D674F"/>
    <w:rsid w:val="009D68DB"/>
    <w:rsid w:val="009D6C88"/>
    <w:rsid w:val="009E1072"/>
    <w:rsid w:val="009E12F1"/>
    <w:rsid w:val="009E395D"/>
    <w:rsid w:val="009E5FC6"/>
    <w:rsid w:val="009F1226"/>
    <w:rsid w:val="009F15B5"/>
    <w:rsid w:val="009F171B"/>
    <w:rsid w:val="009F1F39"/>
    <w:rsid w:val="009F6C1E"/>
    <w:rsid w:val="009F7602"/>
    <w:rsid w:val="00A03CE7"/>
    <w:rsid w:val="00A050CF"/>
    <w:rsid w:val="00A054E7"/>
    <w:rsid w:val="00A05AA2"/>
    <w:rsid w:val="00A05E21"/>
    <w:rsid w:val="00A05FFC"/>
    <w:rsid w:val="00A11078"/>
    <w:rsid w:val="00A13793"/>
    <w:rsid w:val="00A15219"/>
    <w:rsid w:val="00A161A2"/>
    <w:rsid w:val="00A221FF"/>
    <w:rsid w:val="00A257BD"/>
    <w:rsid w:val="00A26A5C"/>
    <w:rsid w:val="00A31BC9"/>
    <w:rsid w:val="00A35E7B"/>
    <w:rsid w:val="00A40546"/>
    <w:rsid w:val="00A41347"/>
    <w:rsid w:val="00A41752"/>
    <w:rsid w:val="00A420BC"/>
    <w:rsid w:val="00A42352"/>
    <w:rsid w:val="00A43013"/>
    <w:rsid w:val="00A44E42"/>
    <w:rsid w:val="00A45890"/>
    <w:rsid w:val="00A46A8E"/>
    <w:rsid w:val="00A479A2"/>
    <w:rsid w:val="00A50DC1"/>
    <w:rsid w:val="00A521A3"/>
    <w:rsid w:val="00A52276"/>
    <w:rsid w:val="00A55096"/>
    <w:rsid w:val="00A5683B"/>
    <w:rsid w:val="00A56C0F"/>
    <w:rsid w:val="00A575DD"/>
    <w:rsid w:val="00A57C64"/>
    <w:rsid w:val="00A6233B"/>
    <w:rsid w:val="00A62452"/>
    <w:rsid w:val="00A6363B"/>
    <w:rsid w:val="00A63AD8"/>
    <w:rsid w:val="00A64693"/>
    <w:rsid w:val="00A669A7"/>
    <w:rsid w:val="00A6736D"/>
    <w:rsid w:val="00A67D97"/>
    <w:rsid w:val="00A703F1"/>
    <w:rsid w:val="00A70F7B"/>
    <w:rsid w:val="00A71150"/>
    <w:rsid w:val="00A71EFD"/>
    <w:rsid w:val="00A720BD"/>
    <w:rsid w:val="00A72318"/>
    <w:rsid w:val="00A72E94"/>
    <w:rsid w:val="00A75269"/>
    <w:rsid w:val="00A75CAC"/>
    <w:rsid w:val="00A76281"/>
    <w:rsid w:val="00A76842"/>
    <w:rsid w:val="00A76C8F"/>
    <w:rsid w:val="00A76D82"/>
    <w:rsid w:val="00A76ED4"/>
    <w:rsid w:val="00A807B1"/>
    <w:rsid w:val="00A80C92"/>
    <w:rsid w:val="00A855E9"/>
    <w:rsid w:val="00A91187"/>
    <w:rsid w:val="00A9443B"/>
    <w:rsid w:val="00A970AC"/>
    <w:rsid w:val="00A97134"/>
    <w:rsid w:val="00AA110A"/>
    <w:rsid w:val="00AA1407"/>
    <w:rsid w:val="00AA24D0"/>
    <w:rsid w:val="00AA34E5"/>
    <w:rsid w:val="00AA57A1"/>
    <w:rsid w:val="00AA781A"/>
    <w:rsid w:val="00AB301E"/>
    <w:rsid w:val="00AB376E"/>
    <w:rsid w:val="00AB3A86"/>
    <w:rsid w:val="00AB788B"/>
    <w:rsid w:val="00AC0911"/>
    <w:rsid w:val="00AC0D05"/>
    <w:rsid w:val="00AC36E0"/>
    <w:rsid w:val="00AC3910"/>
    <w:rsid w:val="00AC47EC"/>
    <w:rsid w:val="00AC5A7B"/>
    <w:rsid w:val="00AC78C4"/>
    <w:rsid w:val="00AD0E3C"/>
    <w:rsid w:val="00AD29A2"/>
    <w:rsid w:val="00AD4DBB"/>
    <w:rsid w:val="00AD5A1F"/>
    <w:rsid w:val="00AD6001"/>
    <w:rsid w:val="00AD6D21"/>
    <w:rsid w:val="00AD7658"/>
    <w:rsid w:val="00AE0371"/>
    <w:rsid w:val="00AE0ED9"/>
    <w:rsid w:val="00AE1801"/>
    <w:rsid w:val="00AE1A5A"/>
    <w:rsid w:val="00AE1EC4"/>
    <w:rsid w:val="00AE2F4E"/>
    <w:rsid w:val="00AE4B63"/>
    <w:rsid w:val="00AE4EDA"/>
    <w:rsid w:val="00AE5339"/>
    <w:rsid w:val="00AE69C7"/>
    <w:rsid w:val="00AE7964"/>
    <w:rsid w:val="00AE7CBA"/>
    <w:rsid w:val="00AF0D9C"/>
    <w:rsid w:val="00AF2047"/>
    <w:rsid w:val="00AF455B"/>
    <w:rsid w:val="00AF6703"/>
    <w:rsid w:val="00B0137B"/>
    <w:rsid w:val="00B01689"/>
    <w:rsid w:val="00B02D16"/>
    <w:rsid w:val="00B0499F"/>
    <w:rsid w:val="00B05EA1"/>
    <w:rsid w:val="00B07378"/>
    <w:rsid w:val="00B14403"/>
    <w:rsid w:val="00B15504"/>
    <w:rsid w:val="00B17E15"/>
    <w:rsid w:val="00B233A7"/>
    <w:rsid w:val="00B24995"/>
    <w:rsid w:val="00B25099"/>
    <w:rsid w:val="00B26B5B"/>
    <w:rsid w:val="00B30176"/>
    <w:rsid w:val="00B33D39"/>
    <w:rsid w:val="00B3612D"/>
    <w:rsid w:val="00B36619"/>
    <w:rsid w:val="00B36913"/>
    <w:rsid w:val="00B37B4A"/>
    <w:rsid w:val="00B37CB8"/>
    <w:rsid w:val="00B4119D"/>
    <w:rsid w:val="00B41CA0"/>
    <w:rsid w:val="00B45010"/>
    <w:rsid w:val="00B4693C"/>
    <w:rsid w:val="00B4766D"/>
    <w:rsid w:val="00B47730"/>
    <w:rsid w:val="00B54A89"/>
    <w:rsid w:val="00B5518E"/>
    <w:rsid w:val="00B55870"/>
    <w:rsid w:val="00B55EA6"/>
    <w:rsid w:val="00B5737D"/>
    <w:rsid w:val="00B61CD5"/>
    <w:rsid w:val="00B62442"/>
    <w:rsid w:val="00B63E5D"/>
    <w:rsid w:val="00B65110"/>
    <w:rsid w:val="00B65A52"/>
    <w:rsid w:val="00B673F4"/>
    <w:rsid w:val="00B67E47"/>
    <w:rsid w:val="00B733E5"/>
    <w:rsid w:val="00B73577"/>
    <w:rsid w:val="00B80571"/>
    <w:rsid w:val="00B844D3"/>
    <w:rsid w:val="00B845CC"/>
    <w:rsid w:val="00B8581B"/>
    <w:rsid w:val="00B862AC"/>
    <w:rsid w:val="00B86705"/>
    <w:rsid w:val="00B87054"/>
    <w:rsid w:val="00B87B87"/>
    <w:rsid w:val="00B90C5B"/>
    <w:rsid w:val="00B932BA"/>
    <w:rsid w:val="00B945C4"/>
    <w:rsid w:val="00B94765"/>
    <w:rsid w:val="00B95C85"/>
    <w:rsid w:val="00BA1AB6"/>
    <w:rsid w:val="00BA3741"/>
    <w:rsid w:val="00BA3D46"/>
    <w:rsid w:val="00BB3887"/>
    <w:rsid w:val="00BB4237"/>
    <w:rsid w:val="00BB53D8"/>
    <w:rsid w:val="00BB64F9"/>
    <w:rsid w:val="00BC6CDC"/>
    <w:rsid w:val="00BD624B"/>
    <w:rsid w:val="00BD7528"/>
    <w:rsid w:val="00BE1A62"/>
    <w:rsid w:val="00BE1C7E"/>
    <w:rsid w:val="00BE2224"/>
    <w:rsid w:val="00BE39A4"/>
    <w:rsid w:val="00BE4937"/>
    <w:rsid w:val="00BE6040"/>
    <w:rsid w:val="00BE7ECB"/>
    <w:rsid w:val="00BF1E49"/>
    <w:rsid w:val="00BF5555"/>
    <w:rsid w:val="00BF7785"/>
    <w:rsid w:val="00BF7C09"/>
    <w:rsid w:val="00C0432A"/>
    <w:rsid w:val="00C048D9"/>
    <w:rsid w:val="00C058E1"/>
    <w:rsid w:val="00C0660B"/>
    <w:rsid w:val="00C100B1"/>
    <w:rsid w:val="00C105A8"/>
    <w:rsid w:val="00C10605"/>
    <w:rsid w:val="00C1130C"/>
    <w:rsid w:val="00C11A5C"/>
    <w:rsid w:val="00C11DC0"/>
    <w:rsid w:val="00C12109"/>
    <w:rsid w:val="00C13C6D"/>
    <w:rsid w:val="00C21F45"/>
    <w:rsid w:val="00C23C2A"/>
    <w:rsid w:val="00C25A33"/>
    <w:rsid w:val="00C31600"/>
    <w:rsid w:val="00C32BB8"/>
    <w:rsid w:val="00C3325E"/>
    <w:rsid w:val="00C35213"/>
    <w:rsid w:val="00C37021"/>
    <w:rsid w:val="00C4006F"/>
    <w:rsid w:val="00C403E8"/>
    <w:rsid w:val="00C41337"/>
    <w:rsid w:val="00C417CD"/>
    <w:rsid w:val="00C41E9F"/>
    <w:rsid w:val="00C41F0C"/>
    <w:rsid w:val="00C42646"/>
    <w:rsid w:val="00C4489D"/>
    <w:rsid w:val="00C46BD7"/>
    <w:rsid w:val="00C46DDB"/>
    <w:rsid w:val="00C47375"/>
    <w:rsid w:val="00C5170C"/>
    <w:rsid w:val="00C53594"/>
    <w:rsid w:val="00C537A1"/>
    <w:rsid w:val="00C53C5E"/>
    <w:rsid w:val="00C54F83"/>
    <w:rsid w:val="00C564B8"/>
    <w:rsid w:val="00C56DAA"/>
    <w:rsid w:val="00C615A6"/>
    <w:rsid w:val="00C63065"/>
    <w:rsid w:val="00C648D1"/>
    <w:rsid w:val="00C67B27"/>
    <w:rsid w:val="00C711B4"/>
    <w:rsid w:val="00C72E68"/>
    <w:rsid w:val="00C73084"/>
    <w:rsid w:val="00C735BA"/>
    <w:rsid w:val="00C77B22"/>
    <w:rsid w:val="00C8017D"/>
    <w:rsid w:val="00C82B1D"/>
    <w:rsid w:val="00C83AF8"/>
    <w:rsid w:val="00C84A02"/>
    <w:rsid w:val="00C85E45"/>
    <w:rsid w:val="00C86933"/>
    <w:rsid w:val="00C87648"/>
    <w:rsid w:val="00C906C5"/>
    <w:rsid w:val="00C94AE0"/>
    <w:rsid w:val="00CA015C"/>
    <w:rsid w:val="00CA1454"/>
    <w:rsid w:val="00CA1572"/>
    <w:rsid w:val="00CA5B9E"/>
    <w:rsid w:val="00CA6A16"/>
    <w:rsid w:val="00CA6A52"/>
    <w:rsid w:val="00CA6E83"/>
    <w:rsid w:val="00CB0180"/>
    <w:rsid w:val="00CB05B9"/>
    <w:rsid w:val="00CB1940"/>
    <w:rsid w:val="00CB46F5"/>
    <w:rsid w:val="00CC2AD0"/>
    <w:rsid w:val="00CC388B"/>
    <w:rsid w:val="00CC3A8E"/>
    <w:rsid w:val="00CC56E0"/>
    <w:rsid w:val="00CC5D9A"/>
    <w:rsid w:val="00CC6759"/>
    <w:rsid w:val="00CC739D"/>
    <w:rsid w:val="00CD0183"/>
    <w:rsid w:val="00CD0C4E"/>
    <w:rsid w:val="00CD3736"/>
    <w:rsid w:val="00CD42D6"/>
    <w:rsid w:val="00CD58BD"/>
    <w:rsid w:val="00CD5C30"/>
    <w:rsid w:val="00CD6E10"/>
    <w:rsid w:val="00CD7802"/>
    <w:rsid w:val="00CE10D5"/>
    <w:rsid w:val="00CE1727"/>
    <w:rsid w:val="00CE2FED"/>
    <w:rsid w:val="00CE4842"/>
    <w:rsid w:val="00CF0831"/>
    <w:rsid w:val="00CF1530"/>
    <w:rsid w:val="00CF4398"/>
    <w:rsid w:val="00CF629B"/>
    <w:rsid w:val="00CF6350"/>
    <w:rsid w:val="00CF7922"/>
    <w:rsid w:val="00CF7964"/>
    <w:rsid w:val="00D000A2"/>
    <w:rsid w:val="00D0355E"/>
    <w:rsid w:val="00D04659"/>
    <w:rsid w:val="00D04924"/>
    <w:rsid w:val="00D07264"/>
    <w:rsid w:val="00D072AA"/>
    <w:rsid w:val="00D072D3"/>
    <w:rsid w:val="00D11E91"/>
    <w:rsid w:val="00D122AB"/>
    <w:rsid w:val="00D12751"/>
    <w:rsid w:val="00D1283B"/>
    <w:rsid w:val="00D130DB"/>
    <w:rsid w:val="00D1375C"/>
    <w:rsid w:val="00D13CFB"/>
    <w:rsid w:val="00D204CD"/>
    <w:rsid w:val="00D20FF0"/>
    <w:rsid w:val="00D21B34"/>
    <w:rsid w:val="00D257BD"/>
    <w:rsid w:val="00D25952"/>
    <w:rsid w:val="00D31830"/>
    <w:rsid w:val="00D326BB"/>
    <w:rsid w:val="00D3621A"/>
    <w:rsid w:val="00D41C7D"/>
    <w:rsid w:val="00D42830"/>
    <w:rsid w:val="00D42CBB"/>
    <w:rsid w:val="00D43AFA"/>
    <w:rsid w:val="00D454DF"/>
    <w:rsid w:val="00D45ED7"/>
    <w:rsid w:val="00D470CC"/>
    <w:rsid w:val="00D50A86"/>
    <w:rsid w:val="00D51178"/>
    <w:rsid w:val="00D5402D"/>
    <w:rsid w:val="00D547C4"/>
    <w:rsid w:val="00D55849"/>
    <w:rsid w:val="00D605FD"/>
    <w:rsid w:val="00D61EC5"/>
    <w:rsid w:val="00D65D83"/>
    <w:rsid w:val="00D66560"/>
    <w:rsid w:val="00D6659E"/>
    <w:rsid w:val="00D66871"/>
    <w:rsid w:val="00D67690"/>
    <w:rsid w:val="00D715B1"/>
    <w:rsid w:val="00D71800"/>
    <w:rsid w:val="00D72715"/>
    <w:rsid w:val="00D72DB1"/>
    <w:rsid w:val="00D7323B"/>
    <w:rsid w:val="00D741BE"/>
    <w:rsid w:val="00D75974"/>
    <w:rsid w:val="00D769FF"/>
    <w:rsid w:val="00D80502"/>
    <w:rsid w:val="00D81A4D"/>
    <w:rsid w:val="00D90DA5"/>
    <w:rsid w:val="00D91DFF"/>
    <w:rsid w:val="00D93584"/>
    <w:rsid w:val="00D93E00"/>
    <w:rsid w:val="00D95609"/>
    <w:rsid w:val="00D963AE"/>
    <w:rsid w:val="00D974B4"/>
    <w:rsid w:val="00D975C7"/>
    <w:rsid w:val="00DA0025"/>
    <w:rsid w:val="00DA1F9E"/>
    <w:rsid w:val="00DA2071"/>
    <w:rsid w:val="00DA5D45"/>
    <w:rsid w:val="00DA5F81"/>
    <w:rsid w:val="00DB2933"/>
    <w:rsid w:val="00DB4D8A"/>
    <w:rsid w:val="00DB5415"/>
    <w:rsid w:val="00DB5E19"/>
    <w:rsid w:val="00DC10E8"/>
    <w:rsid w:val="00DC79FD"/>
    <w:rsid w:val="00DC7B19"/>
    <w:rsid w:val="00DD2B28"/>
    <w:rsid w:val="00DD483F"/>
    <w:rsid w:val="00DD6E53"/>
    <w:rsid w:val="00DE16E8"/>
    <w:rsid w:val="00DE2D6F"/>
    <w:rsid w:val="00DE3776"/>
    <w:rsid w:val="00DE5543"/>
    <w:rsid w:val="00DE67E8"/>
    <w:rsid w:val="00DE79EA"/>
    <w:rsid w:val="00DE7BC5"/>
    <w:rsid w:val="00DE7EF8"/>
    <w:rsid w:val="00DF0A93"/>
    <w:rsid w:val="00DF46A3"/>
    <w:rsid w:val="00DF4755"/>
    <w:rsid w:val="00DF4A7E"/>
    <w:rsid w:val="00DF4BEF"/>
    <w:rsid w:val="00DF6C1E"/>
    <w:rsid w:val="00DF762A"/>
    <w:rsid w:val="00E00DDD"/>
    <w:rsid w:val="00E01161"/>
    <w:rsid w:val="00E01C0C"/>
    <w:rsid w:val="00E06342"/>
    <w:rsid w:val="00E07B83"/>
    <w:rsid w:val="00E10658"/>
    <w:rsid w:val="00E11248"/>
    <w:rsid w:val="00E13B8C"/>
    <w:rsid w:val="00E1433E"/>
    <w:rsid w:val="00E146D2"/>
    <w:rsid w:val="00E15A45"/>
    <w:rsid w:val="00E166EF"/>
    <w:rsid w:val="00E168BF"/>
    <w:rsid w:val="00E16EFE"/>
    <w:rsid w:val="00E17A58"/>
    <w:rsid w:val="00E21583"/>
    <w:rsid w:val="00E21A3D"/>
    <w:rsid w:val="00E225A4"/>
    <w:rsid w:val="00E22DAA"/>
    <w:rsid w:val="00E239F4"/>
    <w:rsid w:val="00E26903"/>
    <w:rsid w:val="00E27872"/>
    <w:rsid w:val="00E27B70"/>
    <w:rsid w:val="00E300D3"/>
    <w:rsid w:val="00E3057B"/>
    <w:rsid w:val="00E30C77"/>
    <w:rsid w:val="00E32034"/>
    <w:rsid w:val="00E3477A"/>
    <w:rsid w:val="00E34B0E"/>
    <w:rsid w:val="00E3507D"/>
    <w:rsid w:val="00E35AFE"/>
    <w:rsid w:val="00E37E6E"/>
    <w:rsid w:val="00E40797"/>
    <w:rsid w:val="00E410D3"/>
    <w:rsid w:val="00E43ACD"/>
    <w:rsid w:val="00E44CE5"/>
    <w:rsid w:val="00E4537F"/>
    <w:rsid w:val="00E45DEC"/>
    <w:rsid w:val="00E4707F"/>
    <w:rsid w:val="00E5383C"/>
    <w:rsid w:val="00E542EE"/>
    <w:rsid w:val="00E57099"/>
    <w:rsid w:val="00E57422"/>
    <w:rsid w:val="00E57CA9"/>
    <w:rsid w:val="00E60ED7"/>
    <w:rsid w:val="00E61911"/>
    <w:rsid w:val="00E62418"/>
    <w:rsid w:val="00E641AA"/>
    <w:rsid w:val="00E653C5"/>
    <w:rsid w:val="00E66404"/>
    <w:rsid w:val="00E70F66"/>
    <w:rsid w:val="00E729B2"/>
    <w:rsid w:val="00E74228"/>
    <w:rsid w:val="00E74A90"/>
    <w:rsid w:val="00E75021"/>
    <w:rsid w:val="00E759A3"/>
    <w:rsid w:val="00E76AD5"/>
    <w:rsid w:val="00E77C53"/>
    <w:rsid w:val="00E80441"/>
    <w:rsid w:val="00E808EF"/>
    <w:rsid w:val="00E81E7B"/>
    <w:rsid w:val="00E8291A"/>
    <w:rsid w:val="00E85A26"/>
    <w:rsid w:val="00E9068B"/>
    <w:rsid w:val="00E91E2C"/>
    <w:rsid w:val="00E9391A"/>
    <w:rsid w:val="00E94396"/>
    <w:rsid w:val="00E97FDA"/>
    <w:rsid w:val="00EA06B8"/>
    <w:rsid w:val="00EA1A28"/>
    <w:rsid w:val="00EA2A62"/>
    <w:rsid w:val="00EA36F4"/>
    <w:rsid w:val="00EA55E2"/>
    <w:rsid w:val="00EA5AE2"/>
    <w:rsid w:val="00EB05DF"/>
    <w:rsid w:val="00EB0A57"/>
    <w:rsid w:val="00EB0C0C"/>
    <w:rsid w:val="00EB1724"/>
    <w:rsid w:val="00EB44CF"/>
    <w:rsid w:val="00EB4C4F"/>
    <w:rsid w:val="00EB6391"/>
    <w:rsid w:val="00EC16DE"/>
    <w:rsid w:val="00EC1B7D"/>
    <w:rsid w:val="00EC3BB8"/>
    <w:rsid w:val="00EC3EF2"/>
    <w:rsid w:val="00EC5CF2"/>
    <w:rsid w:val="00EC5E49"/>
    <w:rsid w:val="00ED0F82"/>
    <w:rsid w:val="00ED4603"/>
    <w:rsid w:val="00ED57CF"/>
    <w:rsid w:val="00ED6BF4"/>
    <w:rsid w:val="00ED73D0"/>
    <w:rsid w:val="00EE0B34"/>
    <w:rsid w:val="00EE1245"/>
    <w:rsid w:val="00EE17E7"/>
    <w:rsid w:val="00EE1CDB"/>
    <w:rsid w:val="00EE2370"/>
    <w:rsid w:val="00EE2756"/>
    <w:rsid w:val="00EE28BA"/>
    <w:rsid w:val="00EE3616"/>
    <w:rsid w:val="00EE449B"/>
    <w:rsid w:val="00EE4C0D"/>
    <w:rsid w:val="00EE6A1D"/>
    <w:rsid w:val="00EE6DF8"/>
    <w:rsid w:val="00EE7612"/>
    <w:rsid w:val="00EF2787"/>
    <w:rsid w:val="00EF6319"/>
    <w:rsid w:val="00EF6814"/>
    <w:rsid w:val="00EF6F98"/>
    <w:rsid w:val="00EF75F2"/>
    <w:rsid w:val="00F005E8"/>
    <w:rsid w:val="00F02D38"/>
    <w:rsid w:val="00F03B43"/>
    <w:rsid w:val="00F06666"/>
    <w:rsid w:val="00F11297"/>
    <w:rsid w:val="00F11B79"/>
    <w:rsid w:val="00F12B2E"/>
    <w:rsid w:val="00F147A4"/>
    <w:rsid w:val="00F1480A"/>
    <w:rsid w:val="00F16FE6"/>
    <w:rsid w:val="00F22257"/>
    <w:rsid w:val="00F26349"/>
    <w:rsid w:val="00F26D37"/>
    <w:rsid w:val="00F3091C"/>
    <w:rsid w:val="00F31E54"/>
    <w:rsid w:val="00F3217C"/>
    <w:rsid w:val="00F32F4F"/>
    <w:rsid w:val="00F33023"/>
    <w:rsid w:val="00F3431A"/>
    <w:rsid w:val="00F3499E"/>
    <w:rsid w:val="00F35101"/>
    <w:rsid w:val="00F36575"/>
    <w:rsid w:val="00F422C1"/>
    <w:rsid w:val="00F463EF"/>
    <w:rsid w:val="00F466DE"/>
    <w:rsid w:val="00F46BB7"/>
    <w:rsid w:val="00F46C0B"/>
    <w:rsid w:val="00F47341"/>
    <w:rsid w:val="00F517B7"/>
    <w:rsid w:val="00F51F3D"/>
    <w:rsid w:val="00F55B71"/>
    <w:rsid w:val="00F639C9"/>
    <w:rsid w:val="00F64503"/>
    <w:rsid w:val="00F67EF6"/>
    <w:rsid w:val="00F71232"/>
    <w:rsid w:val="00F7138F"/>
    <w:rsid w:val="00F71C48"/>
    <w:rsid w:val="00F7402D"/>
    <w:rsid w:val="00F75627"/>
    <w:rsid w:val="00F77B01"/>
    <w:rsid w:val="00F77C2B"/>
    <w:rsid w:val="00F819F1"/>
    <w:rsid w:val="00F81FA5"/>
    <w:rsid w:val="00F84292"/>
    <w:rsid w:val="00F84404"/>
    <w:rsid w:val="00F84A61"/>
    <w:rsid w:val="00F8567A"/>
    <w:rsid w:val="00F869C9"/>
    <w:rsid w:val="00F935B0"/>
    <w:rsid w:val="00F940B5"/>
    <w:rsid w:val="00F95371"/>
    <w:rsid w:val="00F961AF"/>
    <w:rsid w:val="00FA28EA"/>
    <w:rsid w:val="00FA2ACF"/>
    <w:rsid w:val="00FA430F"/>
    <w:rsid w:val="00FA62C6"/>
    <w:rsid w:val="00FA6CC9"/>
    <w:rsid w:val="00FB02B7"/>
    <w:rsid w:val="00FB0755"/>
    <w:rsid w:val="00FB2F16"/>
    <w:rsid w:val="00FB423E"/>
    <w:rsid w:val="00FC038E"/>
    <w:rsid w:val="00FC6BF3"/>
    <w:rsid w:val="00FC7D80"/>
    <w:rsid w:val="00FD0002"/>
    <w:rsid w:val="00FD4D34"/>
    <w:rsid w:val="00FE028A"/>
    <w:rsid w:val="00FE4947"/>
    <w:rsid w:val="00FE6CEE"/>
    <w:rsid w:val="00FF0C9A"/>
    <w:rsid w:val="00FF11D7"/>
    <w:rsid w:val="00FF1BD7"/>
    <w:rsid w:val="00FF1FF3"/>
    <w:rsid w:val="00FF294B"/>
    <w:rsid w:val="00FF48DA"/>
    <w:rsid w:val="00FF4C8A"/>
    <w:rsid w:val="00FF608B"/>
    <w:rsid w:val="00FF6E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B37B4A"/>
    <w:rPr>
      <w:rFonts w:ascii="Calibri" w:hAnsi="Calibri"/>
      <w:sz w:val="24"/>
      <w:szCs w:val="24"/>
    </w:rPr>
  </w:style>
  <w:style w:type="paragraph" w:styleId="1">
    <w:name w:val="heading 1"/>
    <w:basedOn w:val="a0"/>
    <w:next w:val="a0"/>
    <w:link w:val="1Char"/>
    <w:autoRedefine/>
    <w:qFormat/>
    <w:rsid w:val="007E0E23"/>
    <w:pPr>
      <w:keepNext/>
      <w:numPr>
        <w:numId w:val="24"/>
      </w:numPr>
      <w:spacing w:before="100" w:beforeAutospacing="1" w:after="100" w:afterAutospacing="1" w:line="360" w:lineRule="auto"/>
      <w:jc w:val="both"/>
      <w:outlineLvl w:val="0"/>
    </w:pPr>
    <w:rPr>
      <w:b/>
      <w:bCs/>
      <w:sz w:val="26"/>
      <w:szCs w:val="26"/>
      <w:lang w:eastAsia="ja-JP"/>
    </w:rPr>
  </w:style>
  <w:style w:type="paragraph" w:styleId="2">
    <w:name w:val="heading 2"/>
    <w:basedOn w:val="3"/>
    <w:next w:val="a0"/>
    <w:link w:val="2Char"/>
    <w:uiPriority w:val="99"/>
    <w:qFormat/>
    <w:rsid w:val="00B37B4A"/>
    <w:pPr>
      <w:numPr>
        <w:ilvl w:val="1"/>
        <w:numId w:val="24"/>
      </w:numPr>
      <w:outlineLvl w:val="1"/>
    </w:pPr>
    <w:rPr>
      <w:iCs/>
    </w:rPr>
  </w:style>
  <w:style w:type="paragraph" w:styleId="3">
    <w:name w:val="heading 3"/>
    <w:basedOn w:val="a0"/>
    <w:next w:val="a0"/>
    <w:link w:val="3Char"/>
    <w:autoRedefine/>
    <w:qFormat/>
    <w:rsid w:val="008349DF"/>
    <w:pPr>
      <w:keepNext/>
      <w:numPr>
        <w:ilvl w:val="3"/>
        <w:numId w:val="3"/>
      </w:numPr>
      <w:spacing w:before="60"/>
      <w:ind w:left="851" w:hanging="851"/>
      <w:jc w:val="both"/>
      <w:outlineLvl w:val="2"/>
    </w:pPr>
    <w:rPr>
      <w:b/>
      <w:bCs/>
      <w:lang w:eastAsia="ja-JP"/>
    </w:rPr>
  </w:style>
  <w:style w:type="paragraph" w:styleId="4">
    <w:name w:val="heading 4"/>
    <w:basedOn w:val="a0"/>
    <w:next w:val="a0"/>
    <w:link w:val="4Char"/>
    <w:uiPriority w:val="99"/>
    <w:qFormat/>
    <w:rsid w:val="00B37B4A"/>
    <w:pPr>
      <w:keepNext/>
      <w:spacing w:before="240" w:after="60"/>
      <w:outlineLvl w:val="3"/>
    </w:pPr>
    <w:rPr>
      <w:b/>
      <w:bCs/>
      <w:sz w:val="28"/>
      <w:szCs w:val="28"/>
      <w:lang w:eastAsia="ja-JP"/>
    </w:rPr>
  </w:style>
  <w:style w:type="paragraph" w:styleId="5">
    <w:name w:val="heading 5"/>
    <w:basedOn w:val="a0"/>
    <w:next w:val="a0"/>
    <w:link w:val="5Char"/>
    <w:uiPriority w:val="99"/>
    <w:qFormat/>
    <w:locked/>
    <w:rsid w:val="00B37B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qFormat/>
    <w:locked/>
    <w:rsid w:val="00B37B4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0"/>
    <w:next w:val="a0"/>
    <w:link w:val="7Char"/>
    <w:qFormat/>
    <w:locked/>
    <w:rsid w:val="00B37B4A"/>
    <w:pPr>
      <w:spacing w:before="240" w:after="60"/>
      <w:outlineLvl w:val="6"/>
    </w:pPr>
    <w:rPr>
      <w:rFonts w:ascii="Times New Roman" w:hAnsi="Times New Roman"/>
    </w:rPr>
  </w:style>
  <w:style w:type="paragraph" w:styleId="8">
    <w:name w:val="heading 8"/>
    <w:basedOn w:val="a0"/>
    <w:next w:val="a0"/>
    <w:link w:val="8Char"/>
    <w:qFormat/>
    <w:locked/>
    <w:rsid w:val="00B37B4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9">
    <w:name w:val="heading 9"/>
    <w:basedOn w:val="a0"/>
    <w:next w:val="a0"/>
    <w:link w:val="9Char"/>
    <w:qFormat/>
    <w:locked/>
    <w:rsid w:val="00B37B4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99"/>
    <w:locked/>
    <w:rsid w:val="007E0E23"/>
    <w:rPr>
      <w:rFonts w:ascii="Calibri" w:hAnsi="Calibri"/>
      <w:b/>
      <w:bCs/>
      <w:sz w:val="26"/>
      <w:szCs w:val="26"/>
      <w:lang w:val="el-GR" w:eastAsia="ja-JP" w:bidi="ar-SA"/>
    </w:rPr>
  </w:style>
  <w:style w:type="character" w:customStyle="1" w:styleId="2Char">
    <w:name w:val="Επικεφαλίδα 2 Char"/>
    <w:basedOn w:val="a1"/>
    <w:link w:val="2"/>
    <w:uiPriority w:val="99"/>
    <w:locked/>
    <w:rsid w:val="007E0E23"/>
    <w:rPr>
      <w:rFonts w:ascii="Calibri" w:hAnsi="Calibri"/>
      <w:b/>
      <w:bCs/>
      <w:iCs/>
      <w:sz w:val="24"/>
      <w:szCs w:val="24"/>
      <w:lang w:val="el-GR" w:eastAsia="ja-JP" w:bidi="ar-SA"/>
    </w:rPr>
  </w:style>
  <w:style w:type="character" w:customStyle="1" w:styleId="3Char">
    <w:name w:val="Επικεφαλίδα 3 Char"/>
    <w:basedOn w:val="a1"/>
    <w:link w:val="3"/>
    <w:locked/>
    <w:rsid w:val="008349DF"/>
    <w:rPr>
      <w:rFonts w:ascii="Calibri" w:hAnsi="Calibri"/>
      <w:b/>
      <w:bCs/>
      <w:sz w:val="24"/>
      <w:szCs w:val="24"/>
      <w:lang w:eastAsia="ja-JP"/>
    </w:rPr>
  </w:style>
  <w:style w:type="character" w:customStyle="1" w:styleId="4Char">
    <w:name w:val="Επικεφαλίδα 4 Char"/>
    <w:basedOn w:val="a1"/>
    <w:link w:val="4"/>
    <w:uiPriority w:val="99"/>
    <w:semiHidden/>
    <w:locked/>
    <w:rsid w:val="00C23C2A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1"/>
    <w:link w:val="5"/>
    <w:uiPriority w:val="99"/>
    <w:semiHidden/>
    <w:locked/>
    <w:rsid w:val="00C23C2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1"/>
    <w:link w:val="6"/>
    <w:uiPriority w:val="99"/>
    <w:semiHidden/>
    <w:locked/>
    <w:rsid w:val="00C23C2A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1"/>
    <w:link w:val="7"/>
    <w:uiPriority w:val="99"/>
    <w:semiHidden/>
    <w:locked/>
    <w:rsid w:val="00C23C2A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1"/>
    <w:link w:val="8"/>
    <w:uiPriority w:val="99"/>
    <w:semiHidden/>
    <w:locked/>
    <w:rsid w:val="00C23C2A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1"/>
    <w:link w:val="9"/>
    <w:uiPriority w:val="99"/>
    <w:semiHidden/>
    <w:locked/>
    <w:rsid w:val="00C23C2A"/>
    <w:rPr>
      <w:rFonts w:ascii="Cambria" w:hAnsi="Cambria" w:cs="Times New Roman"/>
    </w:rPr>
  </w:style>
  <w:style w:type="character" w:customStyle="1" w:styleId="CharChar10">
    <w:name w:val="Char Char10"/>
    <w:basedOn w:val="a1"/>
    <w:uiPriority w:val="99"/>
    <w:locked/>
    <w:rsid w:val="00B37B4A"/>
    <w:rPr>
      <w:rFonts w:ascii="Calibri" w:hAnsi="Calibri" w:cs="Times New Roman"/>
      <w:b/>
      <w:sz w:val="26"/>
    </w:rPr>
  </w:style>
  <w:style w:type="character" w:customStyle="1" w:styleId="CharChar9">
    <w:name w:val="Char Char9"/>
    <w:basedOn w:val="a1"/>
    <w:uiPriority w:val="99"/>
    <w:locked/>
    <w:rsid w:val="00B37B4A"/>
    <w:rPr>
      <w:rFonts w:ascii="Calibri" w:hAnsi="Calibri" w:cs="Times New Roman"/>
      <w:b/>
      <w:bCs/>
      <w:iCs/>
      <w:color w:val="333399"/>
      <w:sz w:val="26"/>
      <w:szCs w:val="26"/>
      <w:lang w:val="el-GR" w:eastAsia="ja-JP" w:bidi="ar-SA"/>
    </w:rPr>
  </w:style>
  <w:style w:type="character" w:customStyle="1" w:styleId="CharChar8">
    <w:name w:val="Char Char8"/>
    <w:basedOn w:val="a1"/>
    <w:uiPriority w:val="99"/>
    <w:locked/>
    <w:rsid w:val="00B37B4A"/>
    <w:rPr>
      <w:rFonts w:ascii="Calibri" w:hAnsi="Calibri" w:cs="Times New Roman"/>
      <w:b/>
      <w:bCs/>
      <w:color w:val="333399"/>
      <w:sz w:val="26"/>
      <w:szCs w:val="26"/>
      <w:lang w:val="el-GR" w:eastAsia="ja-JP" w:bidi="ar-SA"/>
    </w:rPr>
  </w:style>
  <w:style w:type="character" w:customStyle="1" w:styleId="CharChar7">
    <w:name w:val="Char Char7"/>
    <w:basedOn w:val="a1"/>
    <w:uiPriority w:val="99"/>
    <w:semiHidden/>
    <w:locked/>
    <w:rsid w:val="00B37B4A"/>
    <w:rPr>
      <w:rFonts w:ascii="Calibri" w:hAnsi="Calibri" w:cs="Times New Roman"/>
      <w:b/>
      <w:sz w:val="28"/>
    </w:rPr>
  </w:style>
  <w:style w:type="character" w:customStyle="1" w:styleId="CharChar6">
    <w:name w:val="Char Char6"/>
    <w:basedOn w:val="a1"/>
    <w:uiPriority w:val="99"/>
    <w:semiHidden/>
    <w:locked/>
    <w:rsid w:val="00B37B4A"/>
    <w:rPr>
      <w:rFonts w:ascii="Calibri" w:hAnsi="Calibri" w:cs="Times New Roman"/>
      <w:b/>
      <w:bCs/>
      <w:i/>
      <w:iCs/>
      <w:sz w:val="26"/>
      <w:szCs w:val="26"/>
    </w:rPr>
  </w:style>
  <w:style w:type="paragraph" w:styleId="30">
    <w:name w:val="Body Text 3"/>
    <w:basedOn w:val="a0"/>
    <w:link w:val="3Char0"/>
    <w:rsid w:val="00B37B4A"/>
    <w:pPr>
      <w:jc w:val="both"/>
    </w:pPr>
    <w:rPr>
      <w:color w:val="333399"/>
    </w:rPr>
  </w:style>
  <w:style w:type="character" w:customStyle="1" w:styleId="3Char0">
    <w:name w:val="Σώμα κείμενου 3 Char"/>
    <w:basedOn w:val="a1"/>
    <w:link w:val="30"/>
    <w:uiPriority w:val="99"/>
    <w:semiHidden/>
    <w:locked/>
    <w:rsid w:val="00C23C2A"/>
    <w:rPr>
      <w:rFonts w:ascii="Calibri" w:hAnsi="Calibri" w:cs="Times New Roman"/>
      <w:sz w:val="16"/>
      <w:szCs w:val="16"/>
    </w:rPr>
  </w:style>
  <w:style w:type="paragraph" w:styleId="a4">
    <w:name w:val="header"/>
    <w:aliases w:val="hd"/>
    <w:basedOn w:val="a0"/>
    <w:link w:val="Char"/>
    <w:rsid w:val="00B37B4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basedOn w:val="a1"/>
    <w:link w:val="a4"/>
    <w:uiPriority w:val="99"/>
    <w:semiHidden/>
    <w:locked/>
    <w:rsid w:val="00C23C2A"/>
    <w:rPr>
      <w:rFonts w:ascii="Calibri" w:hAnsi="Calibri" w:cs="Times New Roman"/>
      <w:sz w:val="24"/>
      <w:szCs w:val="24"/>
    </w:rPr>
  </w:style>
  <w:style w:type="character" w:customStyle="1" w:styleId="hdCharChar">
    <w:name w:val="hd Char Char"/>
    <w:basedOn w:val="a1"/>
    <w:uiPriority w:val="99"/>
    <w:locked/>
    <w:rsid w:val="00B37B4A"/>
    <w:rPr>
      <w:rFonts w:ascii="Calibri" w:hAnsi="Calibri" w:cs="Times New Roman"/>
      <w:sz w:val="24"/>
      <w:lang w:val="el-GR" w:eastAsia="el-GR"/>
    </w:rPr>
  </w:style>
  <w:style w:type="paragraph" w:styleId="a5">
    <w:name w:val="footer"/>
    <w:basedOn w:val="a0"/>
    <w:link w:val="Char0"/>
    <w:uiPriority w:val="99"/>
    <w:rsid w:val="00B37B4A"/>
    <w:pPr>
      <w:tabs>
        <w:tab w:val="center" w:pos="4153"/>
        <w:tab w:val="right" w:pos="8306"/>
      </w:tabs>
    </w:pPr>
    <w:rPr>
      <w:lang w:eastAsia="ja-JP"/>
    </w:rPr>
  </w:style>
  <w:style w:type="character" w:customStyle="1" w:styleId="Char0">
    <w:name w:val="Υποσέλιδο Char"/>
    <w:basedOn w:val="a1"/>
    <w:link w:val="a5"/>
    <w:uiPriority w:val="99"/>
    <w:semiHidden/>
    <w:locked/>
    <w:rsid w:val="00C23C2A"/>
    <w:rPr>
      <w:rFonts w:ascii="Calibri" w:hAnsi="Calibri" w:cs="Times New Roman"/>
      <w:sz w:val="24"/>
      <w:szCs w:val="24"/>
    </w:rPr>
  </w:style>
  <w:style w:type="character" w:customStyle="1" w:styleId="CharChar5">
    <w:name w:val="Char Char5"/>
    <w:basedOn w:val="a1"/>
    <w:uiPriority w:val="99"/>
    <w:semiHidden/>
    <w:locked/>
    <w:rsid w:val="00B37B4A"/>
    <w:rPr>
      <w:rFonts w:ascii="Calibri" w:hAnsi="Calibri" w:cs="Times New Roman"/>
      <w:sz w:val="24"/>
    </w:rPr>
  </w:style>
  <w:style w:type="paragraph" w:styleId="10">
    <w:name w:val="toc 1"/>
    <w:basedOn w:val="a0"/>
    <w:next w:val="a0"/>
    <w:autoRedefine/>
    <w:uiPriority w:val="39"/>
    <w:rsid w:val="003B3D69"/>
    <w:pPr>
      <w:tabs>
        <w:tab w:val="left" w:pos="720"/>
        <w:tab w:val="right" w:leader="dot" w:pos="9628"/>
      </w:tabs>
    </w:pPr>
    <w:rPr>
      <w:rFonts w:cs="Arial"/>
      <w:b/>
      <w:bCs/>
      <w:noProof/>
      <w:lang w:val="en-US"/>
    </w:rPr>
  </w:style>
  <w:style w:type="character" w:styleId="-">
    <w:name w:val="Hyperlink"/>
    <w:basedOn w:val="a1"/>
    <w:uiPriority w:val="99"/>
    <w:rsid w:val="00B37B4A"/>
    <w:rPr>
      <w:rFonts w:cs="Times New Roman"/>
      <w:color w:val="0000FF"/>
      <w:u w:val="single"/>
    </w:rPr>
  </w:style>
  <w:style w:type="paragraph" w:styleId="20">
    <w:name w:val="toc 2"/>
    <w:basedOn w:val="a0"/>
    <w:next w:val="a0"/>
    <w:autoRedefine/>
    <w:uiPriority w:val="39"/>
    <w:rsid w:val="00B37B4A"/>
    <w:pPr>
      <w:spacing w:before="240"/>
    </w:pPr>
    <w:rPr>
      <w:rFonts w:ascii="Times New Roman" w:hAnsi="Times New Roman"/>
      <w:b/>
      <w:bCs/>
      <w:sz w:val="20"/>
    </w:rPr>
  </w:style>
  <w:style w:type="paragraph" w:styleId="31">
    <w:name w:val="toc 3"/>
    <w:basedOn w:val="a0"/>
    <w:next w:val="a0"/>
    <w:autoRedefine/>
    <w:uiPriority w:val="39"/>
    <w:rsid w:val="002507D6"/>
    <w:pPr>
      <w:tabs>
        <w:tab w:val="right" w:leader="dot" w:pos="9628"/>
      </w:tabs>
      <w:ind w:left="240"/>
    </w:pPr>
    <w:rPr>
      <w:noProof/>
      <w:sz w:val="20"/>
    </w:rPr>
  </w:style>
  <w:style w:type="paragraph" w:styleId="a6">
    <w:name w:val="caption"/>
    <w:aliases w:val="Caption Char Char,TF,Epígrafe,cap,Wyrównany do środka,Z lewej:  1,25 cm"/>
    <w:basedOn w:val="a0"/>
    <w:next w:val="a0"/>
    <w:uiPriority w:val="99"/>
    <w:qFormat/>
    <w:rsid w:val="00B37B4A"/>
    <w:rPr>
      <w:b/>
      <w:bCs/>
      <w:sz w:val="20"/>
      <w:szCs w:val="20"/>
    </w:rPr>
  </w:style>
  <w:style w:type="paragraph" w:styleId="a7">
    <w:name w:val="footnote text"/>
    <w:basedOn w:val="a0"/>
    <w:link w:val="Char1"/>
    <w:uiPriority w:val="99"/>
    <w:rsid w:val="00B37B4A"/>
    <w:pPr>
      <w:jc w:val="both"/>
    </w:pPr>
    <w:rPr>
      <w:rFonts w:eastAsia="Batang"/>
      <w:sz w:val="20"/>
      <w:szCs w:val="20"/>
      <w:lang w:val="en-GB" w:eastAsia="ko-KR"/>
    </w:rPr>
  </w:style>
  <w:style w:type="character" w:customStyle="1" w:styleId="Char1">
    <w:name w:val="Κείμενο υποσημείωσης Char"/>
    <w:basedOn w:val="a1"/>
    <w:link w:val="a7"/>
    <w:uiPriority w:val="99"/>
    <w:locked/>
    <w:rsid w:val="00C648D1"/>
    <w:rPr>
      <w:rFonts w:ascii="Calibri" w:eastAsia="Batang" w:hAnsi="Calibri" w:cs="Times New Roman"/>
      <w:lang w:val="en-GB" w:eastAsia="ko-KR"/>
    </w:rPr>
  </w:style>
  <w:style w:type="character" w:customStyle="1" w:styleId="CharChar4">
    <w:name w:val="Char Char4"/>
    <w:basedOn w:val="a1"/>
    <w:uiPriority w:val="99"/>
    <w:locked/>
    <w:rsid w:val="00B37B4A"/>
    <w:rPr>
      <w:rFonts w:ascii="Calibri" w:eastAsia="Batang" w:hAnsi="Calibri" w:cs="Times New Roman"/>
      <w:lang w:val="en-GB" w:eastAsia="ko-KR"/>
    </w:rPr>
  </w:style>
  <w:style w:type="character" w:customStyle="1" w:styleId="Caractredenotedebasdepage">
    <w:name w:val="Caractère de note de bas de page"/>
    <w:uiPriority w:val="99"/>
    <w:rsid w:val="00B37B4A"/>
    <w:rPr>
      <w:vertAlign w:val="superscript"/>
    </w:rPr>
  </w:style>
  <w:style w:type="paragraph" w:styleId="a8">
    <w:name w:val="annotation text"/>
    <w:basedOn w:val="a0"/>
    <w:link w:val="Char2"/>
    <w:rsid w:val="00B37B4A"/>
    <w:pPr>
      <w:widowControl w:val="0"/>
      <w:overflowPunct w:val="0"/>
      <w:autoSpaceDE w:val="0"/>
      <w:textAlignment w:val="baseline"/>
    </w:pPr>
    <w:rPr>
      <w:szCs w:val="20"/>
      <w:lang w:eastAsia="ar-SA"/>
    </w:rPr>
  </w:style>
  <w:style w:type="character" w:customStyle="1" w:styleId="Char2">
    <w:name w:val="Κείμενο σχολίου Char"/>
    <w:basedOn w:val="a1"/>
    <w:link w:val="a8"/>
    <w:semiHidden/>
    <w:locked/>
    <w:rsid w:val="007F49F5"/>
    <w:rPr>
      <w:rFonts w:ascii="Calibri" w:hAnsi="Calibri" w:cs="Times New Roman"/>
      <w:sz w:val="24"/>
      <w:lang w:eastAsia="ar-SA" w:bidi="ar-SA"/>
    </w:rPr>
  </w:style>
  <w:style w:type="character" w:customStyle="1" w:styleId="CharChar3">
    <w:name w:val="Char Char3"/>
    <w:basedOn w:val="a1"/>
    <w:uiPriority w:val="99"/>
    <w:semiHidden/>
    <w:locked/>
    <w:rsid w:val="00B37B4A"/>
    <w:rPr>
      <w:rFonts w:cs="Times New Roman"/>
      <w:sz w:val="24"/>
      <w:lang w:val="el-GR" w:eastAsia="ar-SA" w:bidi="ar-SA"/>
    </w:rPr>
  </w:style>
  <w:style w:type="paragraph" w:styleId="a">
    <w:name w:val="List Number"/>
    <w:basedOn w:val="a0"/>
    <w:uiPriority w:val="99"/>
    <w:rsid w:val="00B37B4A"/>
    <w:pPr>
      <w:numPr>
        <w:numId w:val="1"/>
      </w:numPr>
      <w:suppressAutoHyphens/>
      <w:spacing w:before="57"/>
    </w:pPr>
    <w:rPr>
      <w:lang w:eastAsia="ar-SA"/>
    </w:rPr>
  </w:style>
  <w:style w:type="character" w:styleId="a9">
    <w:name w:val="footnote reference"/>
    <w:aliases w:val="Footnote symbol,Footnote,Footnote reference number,note TESI"/>
    <w:basedOn w:val="a1"/>
    <w:uiPriority w:val="99"/>
    <w:semiHidden/>
    <w:rsid w:val="00B37B4A"/>
    <w:rPr>
      <w:rFonts w:cs="Times New Roman"/>
      <w:vertAlign w:val="superscript"/>
    </w:rPr>
  </w:style>
  <w:style w:type="paragraph" w:customStyle="1" w:styleId="BalloonText1">
    <w:name w:val="Balloon Text1"/>
    <w:basedOn w:val="a0"/>
    <w:uiPriority w:val="99"/>
    <w:semiHidden/>
    <w:rsid w:val="00B37B4A"/>
    <w:rPr>
      <w:sz w:val="2"/>
      <w:szCs w:val="20"/>
      <w:lang w:eastAsia="ja-JP"/>
    </w:rPr>
  </w:style>
  <w:style w:type="character" w:customStyle="1" w:styleId="CharChar2">
    <w:name w:val="Char Char2"/>
    <w:basedOn w:val="a1"/>
    <w:uiPriority w:val="99"/>
    <w:semiHidden/>
    <w:locked/>
    <w:rsid w:val="00B37B4A"/>
    <w:rPr>
      <w:rFonts w:cs="Times New Roman"/>
      <w:sz w:val="2"/>
    </w:rPr>
  </w:style>
  <w:style w:type="character" w:styleId="aa">
    <w:name w:val="annotation reference"/>
    <w:basedOn w:val="a1"/>
    <w:semiHidden/>
    <w:rsid w:val="00B37B4A"/>
    <w:rPr>
      <w:rFonts w:cs="Times New Roman"/>
      <w:sz w:val="16"/>
    </w:rPr>
  </w:style>
  <w:style w:type="paragraph" w:customStyle="1" w:styleId="CommentSubject1">
    <w:name w:val="Comment Subject1"/>
    <w:basedOn w:val="a8"/>
    <w:next w:val="a8"/>
    <w:uiPriority w:val="99"/>
    <w:semiHidden/>
    <w:rsid w:val="00B37B4A"/>
    <w:pPr>
      <w:widowControl/>
      <w:overflowPunct/>
      <w:autoSpaceDE/>
      <w:textAlignment w:val="auto"/>
    </w:pPr>
    <w:rPr>
      <w:b/>
      <w:bCs/>
      <w:sz w:val="20"/>
    </w:rPr>
  </w:style>
  <w:style w:type="character" w:customStyle="1" w:styleId="CharChar1">
    <w:name w:val="Char Char1"/>
    <w:basedOn w:val="CharChar3"/>
    <w:uiPriority w:val="99"/>
    <w:semiHidden/>
    <w:locked/>
    <w:rsid w:val="00B37B4A"/>
    <w:rPr>
      <w:rFonts w:ascii="Calibri" w:hAnsi="Calibri" w:cs="Times New Roman"/>
      <w:b/>
      <w:sz w:val="20"/>
      <w:lang w:val="el-GR" w:eastAsia="ar-SA" w:bidi="ar-SA"/>
    </w:rPr>
  </w:style>
  <w:style w:type="paragraph" w:customStyle="1" w:styleId="TabletextChar">
    <w:name w:val="Table text Char"/>
    <w:basedOn w:val="a0"/>
    <w:uiPriority w:val="99"/>
    <w:semiHidden/>
    <w:rsid w:val="00B37B4A"/>
    <w:pPr>
      <w:widowControl w:val="0"/>
      <w:spacing w:after="120"/>
    </w:pPr>
    <w:rPr>
      <w:rFonts w:ascii="Tahoma" w:hAnsi="Tahoma"/>
      <w:sz w:val="20"/>
      <w:szCs w:val="20"/>
      <w:lang w:eastAsia="en-US"/>
    </w:rPr>
  </w:style>
  <w:style w:type="character" w:customStyle="1" w:styleId="TabletextCharChar">
    <w:name w:val="Table text Char Char"/>
    <w:uiPriority w:val="99"/>
    <w:semiHidden/>
    <w:locked/>
    <w:rsid w:val="00B37B4A"/>
    <w:rPr>
      <w:rFonts w:ascii="Tahoma" w:hAnsi="Tahoma"/>
      <w:lang w:val="el-GR" w:eastAsia="en-US"/>
    </w:rPr>
  </w:style>
  <w:style w:type="paragraph" w:customStyle="1" w:styleId="Normalmystyle">
    <w:name w:val="Normal.mystyle"/>
    <w:basedOn w:val="a0"/>
    <w:uiPriority w:val="99"/>
    <w:semiHidden/>
    <w:rsid w:val="00B37B4A"/>
    <w:pPr>
      <w:widowControl w:val="0"/>
      <w:spacing w:after="120"/>
      <w:jc w:val="both"/>
    </w:pPr>
    <w:rPr>
      <w:rFonts w:ascii="Tahoma" w:hAnsi="Tahoma"/>
      <w:sz w:val="22"/>
      <w:szCs w:val="20"/>
      <w:lang w:eastAsia="en-US"/>
    </w:rPr>
  </w:style>
  <w:style w:type="paragraph" w:customStyle="1" w:styleId="SmallLetters">
    <w:name w:val="Small Letters"/>
    <w:basedOn w:val="a0"/>
    <w:uiPriority w:val="99"/>
    <w:semiHidden/>
    <w:rsid w:val="00B37B4A"/>
    <w:pPr>
      <w:spacing w:after="240"/>
      <w:jc w:val="center"/>
    </w:pPr>
    <w:rPr>
      <w:rFonts w:ascii="Tahoma" w:hAnsi="Tahoma"/>
      <w:sz w:val="22"/>
      <w:szCs w:val="20"/>
      <w:lang w:eastAsia="en-US"/>
    </w:rPr>
  </w:style>
  <w:style w:type="paragraph" w:customStyle="1" w:styleId="NumCharCharCharCharCharCharCharCharChar">
    <w:name w:val="_Num# Char Char Char Char Char Char Char Char Char"/>
    <w:next w:val="a0"/>
    <w:uiPriority w:val="99"/>
    <w:semiHidden/>
    <w:rsid w:val="00B37B4A"/>
    <w:pPr>
      <w:widowControl w:val="0"/>
      <w:numPr>
        <w:numId w:val="2"/>
      </w:numPr>
      <w:jc w:val="both"/>
    </w:pPr>
    <w:rPr>
      <w:rFonts w:ascii="Tahoma" w:hAnsi="Tahoma"/>
      <w:sz w:val="22"/>
      <w:szCs w:val="22"/>
    </w:rPr>
  </w:style>
  <w:style w:type="character" w:customStyle="1" w:styleId="NumCharCharCharCharCharCharCharCharCharChar">
    <w:name w:val="_Num# Char Char Char Char Char Char Char Char Char Char"/>
    <w:uiPriority w:val="99"/>
    <w:semiHidden/>
    <w:locked/>
    <w:rsid w:val="00B37B4A"/>
    <w:rPr>
      <w:rFonts w:ascii="Tahoma" w:hAnsi="Tahoma"/>
      <w:sz w:val="22"/>
      <w:lang w:val="el-GR" w:eastAsia="el-GR"/>
    </w:rPr>
  </w:style>
  <w:style w:type="paragraph" w:customStyle="1" w:styleId="StyleTimesNewRoman12ptLinespacingsingle">
    <w:name w:val="Style Times New Roman 12 pt Line spacing:  single"/>
    <w:basedOn w:val="a0"/>
    <w:uiPriority w:val="99"/>
    <w:semiHidden/>
    <w:rsid w:val="00B37B4A"/>
    <w:pPr>
      <w:spacing w:after="120"/>
      <w:jc w:val="both"/>
    </w:pPr>
    <w:rPr>
      <w:rFonts w:ascii="Tahoma" w:hAnsi="Tahoma"/>
      <w:sz w:val="22"/>
      <w:szCs w:val="20"/>
      <w:lang w:eastAsia="en-US"/>
    </w:rPr>
  </w:style>
  <w:style w:type="paragraph" w:customStyle="1" w:styleId="Tabletext">
    <w:name w:val="Table text"/>
    <w:aliases w:val="ta"/>
    <w:basedOn w:val="a0"/>
    <w:link w:val="TabletextChar1"/>
    <w:uiPriority w:val="99"/>
    <w:rsid w:val="00B37B4A"/>
    <w:pPr>
      <w:widowControl w:val="0"/>
      <w:ind w:left="113"/>
    </w:pPr>
    <w:rPr>
      <w:rFonts w:ascii="Tahoma" w:hAnsi="Tahoma"/>
      <w:szCs w:val="20"/>
      <w:lang w:eastAsia="en-US"/>
    </w:rPr>
  </w:style>
  <w:style w:type="paragraph" w:customStyle="1" w:styleId="CharCharCharChar">
    <w:name w:val="Char Char Char Char"/>
    <w:basedOn w:val="a0"/>
    <w:uiPriority w:val="99"/>
    <w:rsid w:val="00B37B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1l">
    <w:name w:val="b1l"/>
    <w:basedOn w:val="a0"/>
    <w:next w:val="a0"/>
    <w:uiPriority w:val="99"/>
    <w:semiHidden/>
    <w:rsid w:val="00B37B4A"/>
    <w:pPr>
      <w:overflowPunct w:val="0"/>
      <w:autoSpaceDE w:val="0"/>
      <w:autoSpaceDN w:val="0"/>
      <w:adjustRightInd w:val="0"/>
      <w:spacing w:before="120" w:after="120" w:line="300" w:lineRule="atLeast"/>
      <w:jc w:val="both"/>
      <w:textAlignment w:val="baseline"/>
    </w:pPr>
    <w:rPr>
      <w:rFonts w:ascii="Tahoma" w:hAnsi="Tahoma"/>
      <w:sz w:val="22"/>
      <w:szCs w:val="20"/>
      <w:lang w:eastAsia="en-US"/>
    </w:rPr>
  </w:style>
  <w:style w:type="paragraph" w:customStyle="1" w:styleId="StyleTahoma10ptChar">
    <w:name w:val="Style Tahoma 10 pt Char"/>
    <w:basedOn w:val="a0"/>
    <w:uiPriority w:val="99"/>
    <w:semiHidden/>
    <w:rsid w:val="00B37B4A"/>
    <w:pPr>
      <w:spacing w:after="120" w:line="360" w:lineRule="auto"/>
      <w:jc w:val="both"/>
    </w:pPr>
    <w:rPr>
      <w:rFonts w:ascii="Tahoma" w:hAnsi="Tahoma" w:cs="Tahoma"/>
      <w:sz w:val="20"/>
      <w:szCs w:val="20"/>
      <w:lang w:eastAsia="en-US"/>
    </w:rPr>
  </w:style>
  <w:style w:type="paragraph" w:customStyle="1" w:styleId="bodybulletingchar">
    <w:name w:val="bodybulletingchar"/>
    <w:basedOn w:val="a0"/>
    <w:uiPriority w:val="99"/>
    <w:rsid w:val="00B37B4A"/>
    <w:pPr>
      <w:tabs>
        <w:tab w:val="num" w:pos="360"/>
      </w:tabs>
      <w:spacing w:after="120"/>
      <w:ind w:left="360" w:hanging="360"/>
      <w:jc w:val="both"/>
    </w:pPr>
    <w:rPr>
      <w:rFonts w:ascii="Tahoma" w:hAnsi="Tahoma" w:cs="Tahoma"/>
      <w:sz w:val="22"/>
      <w:szCs w:val="22"/>
    </w:rPr>
  </w:style>
  <w:style w:type="paragraph" w:styleId="ab">
    <w:name w:val="List Paragraph"/>
    <w:basedOn w:val="a0"/>
    <w:link w:val="Char3"/>
    <w:uiPriority w:val="34"/>
    <w:qFormat/>
    <w:rsid w:val="00B37B4A"/>
    <w:pPr>
      <w:spacing w:after="120"/>
      <w:ind w:left="720"/>
      <w:jc w:val="both"/>
    </w:pPr>
    <w:rPr>
      <w:rFonts w:ascii="Tahoma" w:hAnsi="Tahoma"/>
      <w:sz w:val="22"/>
      <w:szCs w:val="20"/>
      <w:lang w:eastAsia="en-US"/>
    </w:rPr>
  </w:style>
  <w:style w:type="character" w:customStyle="1" w:styleId="yshortcuts">
    <w:name w:val="yshortcuts"/>
    <w:uiPriority w:val="99"/>
    <w:rsid w:val="00B37B4A"/>
  </w:style>
  <w:style w:type="paragraph" w:styleId="40">
    <w:name w:val="toc 4"/>
    <w:basedOn w:val="a0"/>
    <w:next w:val="a0"/>
    <w:autoRedefine/>
    <w:uiPriority w:val="39"/>
    <w:rsid w:val="00B37B4A"/>
    <w:pPr>
      <w:ind w:left="480"/>
    </w:pPr>
    <w:rPr>
      <w:rFonts w:ascii="Times New Roman" w:hAnsi="Times New Roman"/>
      <w:sz w:val="20"/>
    </w:rPr>
  </w:style>
  <w:style w:type="paragraph" w:styleId="50">
    <w:name w:val="toc 5"/>
    <w:basedOn w:val="a0"/>
    <w:next w:val="a0"/>
    <w:autoRedefine/>
    <w:uiPriority w:val="39"/>
    <w:rsid w:val="00B37B4A"/>
    <w:pPr>
      <w:ind w:left="720"/>
    </w:pPr>
    <w:rPr>
      <w:rFonts w:ascii="Times New Roman" w:hAnsi="Times New Roman"/>
      <w:sz w:val="20"/>
    </w:rPr>
  </w:style>
  <w:style w:type="paragraph" w:styleId="60">
    <w:name w:val="toc 6"/>
    <w:basedOn w:val="a0"/>
    <w:next w:val="a0"/>
    <w:autoRedefine/>
    <w:uiPriority w:val="39"/>
    <w:rsid w:val="00B37B4A"/>
    <w:pPr>
      <w:ind w:left="960"/>
    </w:pPr>
    <w:rPr>
      <w:rFonts w:ascii="Times New Roman" w:hAnsi="Times New Roman"/>
      <w:sz w:val="20"/>
    </w:rPr>
  </w:style>
  <w:style w:type="paragraph" w:styleId="70">
    <w:name w:val="toc 7"/>
    <w:basedOn w:val="a0"/>
    <w:next w:val="a0"/>
    <w:autoRedefine/>
    <w:uiPriority w:val="39"/>
    <w:rsid w:val="00B37B4A"/>
    <w:pPr>
      <w:ind w:left="1200"/>
    </w:pPr>
    <w:rPr>
      <w:rFonts w:ascii="Times New Roman" w:hAnsi="Times New Roman"/>
      <w:sz w:val="20"/>
    </w:rPr>
  </w:style>
  <w:style w:type="paragraph" w:styleId="80">
    <w:name w:val="toc 8"/>
    <w:basedOn w:val="a0"/>
    <w:next w:val="a0"/>
    <w:autoRedefine/>
    <w:uiPriority w:val="39"/>
    <w:rsid w:val="00B37B4A"/>
    <w:pPr>
      <w:ind w:left="1440"/>
    </w:pPr>
    <w:rPr>
      <w:rFonts w:ascii="Times New Roman" w:hAnsi="Times New Roman"/>
      <w:sz w:val="20"/>
    </w:rPr>
  </w:style>
  <w:style w:type="paragraph" w:styleId="90">
    <w:name w:val="toc 9"/>
    <w:basedOn w:val="a0"/>
    <w:next w:val="a0"/>
    <w:autoRedefine/>
    <w:uiPriority w:val="39"/>
    <w:rsid w:val="00B37B4A"/>
    <w:pPr>
      <w:ind w:left="1680"/>
    </w:pPr>
    <w:rPr>
      <w:rFonts w:ascii="Times New Roman" w:hAnsi="Times New Roman"/>
      <w:sz w:val="20"/>
    </w:rPr>
  </w:style>
  <w:style w:type="paragraph" w:styleId="ac">
    <w:name w:val="Revision"/>
    <w:hidden/>
    <w:uiPriority w:val="99"/>
    <w:semiHidden/>
    <w:rsid w:val="00B37B4A"/>
    <w:rPr>
      <w:rFonts w:ascii="Calibri" w:hAnsi="Calibri"/>
      <w:sz w:val="24"/>
      <w:szCs w:val="24"/>
    </w:rPr>
  </w:style>
  <w:style w:type="character" w:customStyle="1" w:styleId="apple-style-span">
    <w:name w:val="apple-style-span"/>
    <w:basedOn w:val="a1"/>
    <w:rsid w:val="00B37B4A"/>
    <w:rPr>
      <w:rFonts w:cs="Times New Roman"/>
    </w:rPr>
  </w:style>
  <w:style w:type="paragraph" w:customStyle="1" w:styleId="Tablenormal">
    <w:name w:val="Table normal"/>
    <w:basedOn w:val="a0"/>
    <w:uiPriority w:val="99"/>
    <w:rsid w:val="00B37B4A"/>
    <w:pPr>
      <w:overflowPunct w:val="0"/>
      <w:autoSpaceDE w:val="0"/>
      <w:autoSpaceDN w:val="0"/>
      <w:adjustRightInd w:val="0"/>
      <w:spacing w:before="40" w:after="40" w:line="312" w:lineRule="auto"/>
      <w:jc w:val="both"/>
      <w:textAlignment w:val="baseline"/>
    </w:pPr>
    <w:rPr>
      <w:rFonts w:ascii="Tahoma" w:hAnsi="Tahoma"/>
      <w:sz w:val="22"/>
      <w:szCs w:val="20"/>
      <w:lang w:eastAsia="en-US" w:bidi="he-IL"/>
    </w:rPr>
  </w:style>
  <w:style w:type="paragraph" w:customStyle="1" w:styleId="StyleBodyTextbULLETINGNotBoldCharCharCharChar">
    <w:name w:val="Style Body Text bULLETING + Not Bold Char Char Char Char"/>
    <w:basedOn w:val="a0"/>
    <w:uiPriority w:val="99"/>
    <w:rsid w:val="00B37B4A"/>
    <w:pPr>
      <w:numPr>
        <w:numId w:val="5"/>
      </w:numPr>
    </w:pPr>
    <w:rPr>
      <w:rFonts w:ascii="Times New Roman" w:eastAsia="MS Mincho" w:hAnsi="Times New Roman"/>
      <w:lang w:eastAsia="ja-JP"/>
    </w:rPr>
  </w:style>
  <w:style w:type="character" w:styleId="ad">
    <w:name w:val="Strong"/>
    <w:basedOn w:val="a1"/>
    <w:uiPriority w:val="99"/>
    <w:qFormat/>
    <w:locked/>
    <w:rsid w:val="00B37B4A"/>
    <w:rPr>
      <w:rFonts w:cs="Times New Roman"/>
      <w:b/>
    </w:rPr>
  </w:style>
  <w:style w:type="paragraph" w:styleId="Web">
    <w:name w:val="Normal (Web)"/>
    <w:basedOn w:val="a0"/>
    <w:uiPriority w:val="99"/>
    <w:rsid w:val="00B37B4A"/>
    <w:pPr>
      <w:spacing w:before="100" w:beforeAutospacing="1" w:after="100" w:afterAutospacing="1"/>
    </w:pPr>
    <w:rPr>
      <w:rFonts w:ascii="Times New Roman" w:eastAsia="MS Mincho" w:hAnsi="Times New Roman"/>
      <w:lang w:eastAsia="ja-JP"/>
    </w:rPr>
  </w:style>
  <w:style w:type="character" w:customStyle="1" w:styleId="CharChar22">
    <w:name w:val="Char Char22"/>
    <w:uiPriority w:val="99"/>
    <w:semiHidden/>
    <w:locked/>
    <w:rsid w:val="00B37B4A"/>
    <w:rPr>
      <w:rFonts w:ascii="Tahoma" w:hAnsi="Tahoma"/>
      <w:lang w:val="el-GR" w:eastAsia="en-US"/>
    </w:rPr>
  </w:style>
  <w:style w:type="paragraph" w:customStyle="1" w:styleId="BodyVIS">
    <w:name w:val="Body_VIS"/>
    <w:basedOn w:val="a0"/>
    <w:uiPriority w:val="99"/>
    <w:rsid w:val="00B37B4A"/>
    <w:pPr>
      <w:spacing w:after="120" w:line="300" w:lineRule="atLeast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BodyVISChar">
    <w:name w:val="Body_VIS Char"/>
    <w:uiPriority w:val="99"/>
    <w:locked/>
    <w:rsid w:val="00B37B4A"/>
    <w:rPr>
      <w:rFonts w:ascii="Tahoma" w:hAnsi="Tahoma"/>
      <w:lang w:val="el-GR" w:eastAsia="en-US"/>
    </w:rPr>
  </w:style>
  <w:style w:type="paragraph" w:customStyle="1" w:styleId="BulletVIS">
    <w:name w:val="Bullet_VIS"/>
    <w:basedOn w:val="a0"/>
    <w:uiPriority w:val="99"/>
    <w:rsid w:val="00B37B4A"/>
    <w:pPr>
      <w:tabs>
        <w:tab w:val="num" w:pos="720"/>
      </w:tabs>
      <w:spacing w:after="120" w:line="300" w:lineRule="atLeast"/>
      <w:ind w:left="720" w:hanging="720"/>
      <w:jc w:val="both"/>
    </w:pPr>
    <w:rPr>
      <w:rFonts w:ascii="Tahoma" w:hAnsi="Tahoma"/>
      <w:sz w:val="20"/>
      <w:szCs w:val="20"/>
      <w:lang w:eastAsia="en-US"/>
    </w:rPr>
  </w:style>
  <w:style w:type="character" w:customStyle="1" w:styleId="BulletVISChar">
    <w:name w:val="Bullet_VIS Char"/>
    <w:uiPriority w:val="99"/>
    <w:locked/>
    <w:rsid w:val="00B37B4A"/>
    <w:rPr>
      <w:rFonts w:ascii="Tahoma" w:hAnsi="Tahoma"/>
      <w:sz w:val="20"/>
      <w:lang w:eastAsia="en-US"/>
    </w:rPr>
  </w:style>
  <w:style w:type="character" w:styleId="ae">
    <w:name w:val="page number"/>
    <w:basedOn w:val="a1"/>
    <w:uiPriority w:val="99"/>
    <w:rsid w:val="00B37B4A"/>
    <w:rPr>
      <w:rFonts w:cs="Times New Roman"/>
    </w:rPr>
  </w:style>
  <w:style w:type="paragraph" w:styleId="af">
    <w:name w:val="Normal Indent"/>
    <w:basedOn w:val="a0"/>
    <w:uiPriority w:val="99"/>
    <w:rsid w:val="00B37B4A"/>
    <w:pPr>
      <w:overflowPunct w:val="0"/>
      <w:autoSpaceDE w:val="0"/>
      <w:autoSpaceDN w:val="0"/>
      <w:adjustRightInd w:val="0"/>
      <w:spacing w:before="120" w:line="300" w:lineRule="atLeast"/>
      <w:ind w:left="720"/>
      <w:jc w:val="both"/>
      <w:textAlignment w:val="baseline"/>
    </w:pPr>
    <w:rPr>
      <w:rFonts w:ascii="Arial" w:hAnsi="Arial"/>
      <w:i/>
      <w:sz w:val="22"/>
      <w:szCs w:val="20"/>
      <w:lang w:val="en-US" w:eastAsia="en-US"/>
    </w:rPr>
  </w:style>
  <w:style w:type="paragraph" w:styleId="af0">
    <w:name w:val="Body Text"/>
    <w:basedOn w:val="a0"/>
    <w:link w:val="Char4"/>
    <w:uiPriority w:val="99"/>
    <w:rsid w:val="00B37B4A"/>
    <w:pPr>
      <w:spacing w:before="120" w:line="300" w:lineRule="atLeast"/>
      <w:jc w:val="both"/>
    </w:pPr>
    <w:rPr>
      <w:rFonts w:ascii="Arial" w:hAnsi="Arial"/>
      <w:sz w:val="22"/>
      <w:szCs w:val="20"/>
      <w:lang w:val="en-NZ" w:eastAsia="en-US"/>
    </w:rPr>
  </w:style>
  <w:style w:type="character" w:customStyle="1" w:styleId="Char4">
    <w:name w:val="Σώμα κειμένου Char"/>
    <w:basedOn w:val="a1"/>
    <w:link w:val="af0"/>
    <w:uiPriority w:val="99"/>
    <w:semiHidden/>
    <w:locked/>
    <w:rsid w:val="00C23C2A"/>
    <w:rPr>
      <w:rFonts w:ascii="Calibri" w:hAnsi="Calibri" w:cs="Times New Roman"/>
      <w:sz w:val="24"/>
      <w:szCs w:val="24"/>
    </w:rPr>
  </w:style>
  <w:style w:type="character" w:customStyle="1" w:styleId="CharChar">
    <w:name w:val="Char Char"/>
    <w:basedOn w:val="a1"/>
    <w:uiPriority w:val="99"/>
    <w:locked/>
    <w:rsid w:val="00B37B4A"/>
    <w:rPr>
      <w:rFonts w:ascii="Arial" w:hAnsi="Arial" w:cs="Times New Roman"/>
      <w:sz w:val="22"/>
      <w:lang w:val="en-NZ" w:eastAsia="en-US" w:bidi="ar-SA"/>
    </w:rPr>
  </w:style>
  <w:style w:type="paragraph" w:styleId="af1">
    <w:name w:val="List Bullet"/>
    <w:basedOn w:val="a0"/>
    <w:autoRedefine/>
    <w:uiPriority w:val="99"/>
    <w:rsid w:val="00B37B4A"/>
    <w:pPr>
      <w:spacing w:before="120" w:after="120"/>
      <w:ind w:left="720" w:hanging="360"/>
      <w:jc w:val="both"/>
    </w:pPr>
    <w:rPr>
      <w:rFonts w:ascii="Arial" w:hAnsi="Arial"/>
      <w:sz w:val="22"/>
      <w:szCs w:val="20"/>
      <w:u w:val="single"/>
      <w:lang w:val="en-US" w:eastAsia="en-US"/>
    </w:rPr>
  </w:style>
  <w:style w:type="paragraph" w:customStyle="1" w:styleId="Bullets">
    <w:name w:val="_Bullets#"/>
    <w:basedOn w:val="a0"/>
    <w:autoRedefine/>
    <w:uiPriority w:val="99"/>
    <w:semiHidden/>
    <w:rsid w:val="00B37B4A"/>
    <w:pPr>
      <w:overflowPunct w:val="0"/>
      <w:autoSpaceDE w:val="0"/>
      <w:autoSpaceDN w:val="0"/>
      <w:adjustRightInd w:val="0"/>
      <w:spacing w:before="60" w:after="120"/>
      <w:ind w:left="643" w:hanging="283"/>
      <w:jc w:val="both"/>
      <w:textAlignment w:val="baseline"/>
    </w:pPr>
    <w:rPr>
      <w:rFonts w:ascii="Tahoma" w:hAnsi="Tahoma" w:cs="Tahoma"/>
      <w:b/>
      <w:sz w:val="20"/>
      <w:szCs w:val="20"/>
    </w:rPr>
  </w:style>
  <w:style w:type="paragraph" w:styleId="af2">
    <w:name w:val="No Spacing"/>
    <w:uiPriority w:val="99"/>
    <w:qFormat/>
    <w:rsid w:val="00BF1E49"/>
    <w:rPr>
      <w:rFonts w:ascii="Calibri" w:hAnsi="Calibri"/>
      <w:sz w:val="24"/>
      <w:szCs w:val="24"/>
    </w:rPr>
  </w:style>
  <w:style w:type="paragraph" w:customStyle="1" w:styleId="DefaultParagraphFontParaCharCharCharCharCharChar1Char">
    <w:name w:val="Default Paragraph Font Para Char Char Char Char Char Char1 Char"/>
    <w:basedOn w:val="a0"/>
    <w:uiPriority w:val="99"/>
    <w:rsid w:val="00B37B4A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aptionCharCharChar">
    <w:name w:val="Caption Char Char Char"/>
    <w:aliases w:val="TF Char,Epígrafe Char,cap Char,Wyrównany do środka Char,Z lewej:  1 Char,25 cm Char Char"/>
    <w:basedOn w:val="a1"/>
    <w:uiPriority w:val="99"/>
    <w:locked/>
    <w:rsid w:val="00B37B4A"/>
    <w:rPr>
      <w:rFonts w:ascii="Calibri" w:hAnsi="Calibri" w:cs="Times New Roman"/>
      <w:b/>
      <w:bCs/>
      <w:lang w:val="el-GR" w:eastAsia="el-GR" w:bidi="ar-SA"/>
    </w:rPr>
  </w:style>
  <w:style w:type="paragraph" w:customStyle="1" w:styleId="BulletI">
    <w:name w:val="Bullet I"/>
    <w:basedOn w:val="a0"/>
    <w:autoRedefine/>
    <w:uiPriority w:val="99"/>
    <w:rsid w:val="00B37B4A"/>
    <w:pPr>
      <w:tabs>
        <w:tab w:val="num" w:pos="1950"/>
      </w:tabs>
      <w:spacing w:beforeLines="50" w:afterLines="100" w:line="360" w:lineRule="auto"/>
      <w:ind w:left="1950" w:hanging="360"/>
      <w:jc w:val="both"/>
    </w:pPr>
    <w:rPr>
      <w:lang w:eastAsia="en-US"/>
    </w:rPr>
  </w:style>
  <w:style w:type="paragraph" w:customStyle="1" w:styleId="PICTURE">
    <w:name w:val="PICTURE"/>
    <w:basedOn w:val="a0"/>
    <w:uiPriority w:val="99"/>
    <w:rsid w:val="00B37B4A"/>
    <w:pPr>
      <w:spacing w:before="240" w:after="240" w:line="360" w:lineRule="auto"/>
      <w:jc w:val="center"/>
    </w:pPr>
    <w:rPr>
      <w:rFonts w:ascii="Times New Roman" w:eastAsia="Batang" w:hAnsi="Times New Roman"/>
      <w:lang w:eastAsia="ko-KR"/>
    </w:rPr>
  </w:style>
  <w:style w:type="paragraph" w:customStyle="1" w:styleId="StyleHeadingVLatinArialComplexArial11pt">
    <w:name w:val="Style Heading V + (Latin) Arial (Complex) Arial 11 pt"/>
    <w:basedOn w:val="a0"/>
    <w:autoRedefine/>
    <w:uiPriority w:val="99"/>
    <w:rsid w:val="00B37B4A"/>
    <w:pPr>
      <w:keepNext/>
      <w:spacing w:before="120" w:after="120" w:line="360" w:lineRule="auto"/>
      <w:jc w:val="both"/>
    </w:pPr>
    <w:rPr>
      <w:rFonts w:ascii="Arial" w:eastAsia="Batang" w:hAnsi="Arial" w:cs="Arial"/>
      <w:b/>
      <w:sz w:val="22"/>
      <w:szCs w:val="22"/>
      <w:lang w:eastAsia="ko-KR"/>
    </w:rPr>
  </w:style>
  <w:style w:type="paragraph" w:customStyle="1" w:styleId="11">
    <w:name w:val="Παράγραφος λίστας1"/>
    <w:basedOn w:val="a0"/>
    <w:qFormat/>
    <w:rsid w:val="00B37B4A"/>
    <w:pPr>
      <w:autoSpaceDE w:val="0"/>
      <w:autoSpaceDN w:val="0"/>
      <w:ind w:left="720"/>
    </w:pPr>
    <w:rPr>
      <w:sz w:val="20"/>
      <w:szCs w:val="20"/>
    </w:rPr>
  </w:style>
  <w:style w:type="character" w:customStyle="1" w:styleId="TabletextChar1">
    <w:name w:val="Table text Char1"/>
    <w:link w:val="Tabletext"/>
    <w:uiPriority w:val="99"/>
    <w:locked/>
    <w:rsid w:val="00C63065"/>
    <w:rPr>
      <w:rFonts w:ascii="Tahoma" w:hAnsi="Tahoma"/>
      <w:sz w:val="24"/>
      <w:lang w:eastAsia="en-US"/>
    </w:rPr>
  </w:style>
  <w:style w:type="character" w:customStyle="1" w:styleId="Tahoma">
    <w:name w:val="Στυλ Tahoma"/>
    <w:rsid w:val="00E43ACD"/>
    <w:rPr>
      <w:rFonts w:ascii="Tahoma" w:hAnsi="Tahoma"/>
      <w:sz w:val="22"/>
    </w:rPr>
  </w:style>
  <w:style w:type="paragraph" w:customStyle="1" w:styleId="BodyText21">
    <w:name w:val="Body Text 21"/>
    <w:basedOn w:val="a0"/>
    <w:uiPriority w:val="99"/>
    <w:rsid w:val="00B37B4A"/>
    <w:pPr>
      <w:suppressAutoHyphens/>
      <w:jc w:val="both"/>
    </w:pPr>
    <w:rPr>
      <w:lang w:eastAsia="ar-SA"/>
    </w:rPr>
  </w:style>
  <w:style w:type="paragraph" w:styleId="21">
    <w:name w:val="Body Text 2"/>
    <w:basedOn w:val="a0"/>
    <w:link w:val="2Char0"/>
    <w:rsid w:val="00B37B4A"/>
    <w:pPr>
      <w:spacing w:after="120" w:line="480" w:lineRule="auto"/>
    </w:pPr>
  </w:style>
  <w:style w:type="character" w:customStyle="1" w:styleId="2Char0">
    <w:name w:val="Σώμα κείμενου 2 Char"/>
    <w:basedOn w:val="a1"/>
    <w:link w:val="21"/>
    <w:uiPriority w:val="99"/>
    <w:semiHidden/>
    <w:locked/>
    <w:rsid w:val="00C23C2A"/>
    <w:rPr>
      <w:rFonts w:ascii="Calibri" w:hAnsi="Calibri" w:cs="Times New Roman"/>
      <w:sz w:val="24"/>
      <w:szCs w:val="24"/>
    </w:rPr>
  </w:style>
  <w:style w:type="paragraph" w:customStyle="1" w:styleId="Default">
    <w:name w:val="Default"/>
    <w:uiPriority w:val="99"/>
    <w:rsid w:val="00B37B4A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ar-SA"/>
    </w:rPr>
  </w:style>
  <w:style w:type="paragraph" w:styleId="af3">
    <w:name w:val="Balloon Text"/>
    <w:basedOn w:val="a0"/>
    <w:link w:val="Char5"/>
    <w:uiPriority w:val="99"/>
    <w:rsid w:val="001342DD"/>
    <w:rPr>
      <w:rFonts w:ascii="Tahoma" w:hAnsi="Tahoma" w:cs="Tahoma"/>
      <w:sz w:val="16"/>
      <w:szCs w:val="16"/>
    </w:rPr>
  </w:style>
  <w:style w:type="character" w:customStyle="1" w:styleId="Char5">
    <w:name w:val="Κείμενο πλαισίου Char"/>
    <w:basedOn w:val="a1"/>
    <w:link w:val="af3"/>
    <w:uiPriority w:val="99"/>
    <w:locked/>
    <w:rsid w:val="001342DD"/>
    <w:rPr>
      <w:rFonts w:ascii="Tahoma" w:hAnsi="Tahoma" w:cs="Tahoma"/>
      <w:sz w:val="16"/>
      <w:szCs w:val="16"/>
    </w:rPr>
  </w:style>
  <w:style w:type="character" w:customStyle="1" w:styleId="CharChar101">
    <w:name w:val="Char Char101"/>
    <w:basedOn w:val="a1"/>
    <w:uiPriority w:val="99"/>
    <w:locked/>
    <w:rsid w:val="001342DD"/>
    <w:rPr>
      <w:rFonts w:ascii="Calibri" w:hAnsi="Calibri" w:cs="Times New Roman"/>
      <w:b/>
      <w:sz w:val="26"/>
    </w:rPr>
  </w:style>
  <w:style w:type="character" w:customStyle="1" w:styleId="CharChar91">
    <w:name w:val="Char Char91"/>
    <w:basedOn w:val="a1"/>
    <w:uiPriority w:val="99"/>
    <w:locked/>
    <w:rsid w:val="001342DD"/>
    <w:rPr>
      <w:rFonts w:ascii="Calibri" w:hAnsi="Calibri" w:cs="Times New Roman"/>
      <w:b/>
      <w:bCs/>
      <w:iCs/>
      <w:color w:val="333399"/>
      <w:sz w:val="26"/>
      <w:szCs w:val="26"/>
      <w:lang w:val="el-GR" w:eastAsia="ja-JP" w:bidi="ar-SA"/>
    </w:rPr>
  </w:style>
  <w:style w:type="character" w:customStyle="1" w:styleId="CharChar81">
    <w:name w:val="Char Char81"/>
    <w:basedOn w:val="a1"/>
    <w:uiPriority w:val="99"/>
    <w:locked/>
    <w:rsid w:val="001342DD"/>
    <w:rPr>
      <w:rFonts w:ascii="Calibri" w:hAnsi="Calibri" w:cs="Times New Roman"/>
      <w:b/>
      <w:bCs/>
      <w:color w:val="333399"/>
      <w:sz w:val="26"/>
      <w:szCs w:val="26"/>
      <w:lang w:val="el-GR" w:eastAsia="ja-JP" w:bidi="ar-SA"/>
    </w:rPr>
  </w:style>
  <w:style w:type="character" w:customStyle="1" w:styleId="CharChar71">
    <w:name w:val="Char Char71"/>
    <w:basedOn w:val="a1"/>
    <w:uiPriority w:val="99"/>
    <w:semiHidden/>
    <w:locked/>
    <w:rsid w:val="001342DD"/>
    <w:rPr>
      <w:rFonts w:ascii="Calibri" w:hAnsi="Calibri" w:cs="Times New Roman"/>
      <w:b/>
      <w:sz w:val="28"/>
    </w:rPr>
  </w:style>
  <w:style w:type="character" w:customStyle="1" w:styleId="CharChar61">
    <w:name w:val="Char Char61"/>
    <w:basedOn w:val="a1"/>
    <w:uiPriority w:val="99"/>
    <w:semiHidden/>
    <w:locked/>
    <w:rsid w:val="001342DD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harChar51">
    <w:name w:val="Char Char51"/>
    <w:basedOn w:val="a1"/>
    <w:uiPriority w:val="99"/>
    <w:semiHidden/>
    <w:locked/>
    <w:rsid w:val="001342DD"/>
    <w:rPr>
      <w:rFonts w:ascii="Calibri" w:hAnsi="Calibri" w:cs="Times New Roman"/>
      <w:sz w:val="24"/>
    </w:rPr>
  </w:style>
  <w:style w:type="character" w:customStyle="1" w:styleId="CharChar41">
    <w:name w:val="Char Char41"/>
    <w:basedOn w:val="a1"/>
    <w:uiPriority w:val="99"/>
    <w:locked/>
    <w:rsid w:val="001342DD"/>
    <w:rPr>
      <w:rFonts w:ascii="Calibri" w:eastAsia="Batang" w:hAnsi="Calibri" w:cs="Times New Roman"/>
      <w:lang w:val="en-GB" w:eastAsia="ko-KR"/>
    </w:rPr>
  </w:style>
  <w:style w:type="character" w:customStyle="1" w:styleId="CharChar31">
    <w:name w:val="Char Char31"/>
    <w:basedOn w:val="a1"/>
    <w:uiPriority w:val="99"/>
    <w:semiHidden/>
    <w:locked/>
    <w:rsid w:val="001342DD"/>
    <w:rPr>
      <w:rFonts w:cs="Times New Roman"/>
      <w:sz w:val="24"/>
      <w:lang w:val="el-GR" w:eastAsia="ar-SA" w:bidi="ar-SA"/>
    </w:rPr>
  </w:style>
  <w:style w:type="character" w:customStyle="1" w:styleId="CharChar21">
    <w:name w:val="Char Char21"/>
    <w:basedOn w:val="a1"/>
    <w:uiPriority w:val="99"/>
    <w:semiHidden/>
    <w:locked/>
    <w:rsid w:val="001342DD"/>
    <w:rPr>
      <w:rFonts w:cs="Times New Roman"/>
      <w:sz w:val="2"/>
    </w:rPr>
  </w:style>
  <w:style w:type="character" w:customStyle="1" w:styleId="CharChar12">
    <w:name w:val="Char Char12"/>
    <w:basedOn w:val="CharChar31"/>
    <w:uiPriority w:val="99"/>
    <w:semiHidden/>
    <w:locked/>
    <w:rsid w:val="001342DD"/>
    <w:rPr>
      <w:rFonts w:ascii="Calibri" w:hAnsi="Calibri" w:cs="Times New Roman"/>
      <w:b/>
      <w:sz w:val="20"/>
      <w:lang w:val="el-GR" w:eastAsia="ar-SA" w:bidi="ar-SA"/>
    </w:rPr>
  </w:style>
  <w:style w:type="character" w:customStyle="1" w:styleId="CharChar11">
    <w:name w:val="Char Char11"/>
    <w:basedOn w:val="a1"/>
    <w:uiPriority w:val="99"/>
    <w:locked/>
    <w:rsid w:val="001342DD"/>
    <w:rPr>
      <w:rFonts w:ascii="Arial" w:hAnsi="Arial" w:cs="Times New Roman"/>
      <w:sz w:val="22"/>
      <w:lang w:val="en-NZ" w:eastAsia="en-US" w:bidi="ar-SA"/>
    </w:rPr>
  </w:style>
  <w:style w:type="paragraph" w:customStyle="1" w:styleId="Style-1">
    <w:name w:val="Style-1"/>
    <w:uiPriority w:val="99"/>
    <w:rsid w:val="00CF0831"/>
    <w:pPr>
      <w:suppressAutoHyphens/>
    </w:pPr>
    <w:rPr>
      <w:lang w:val="en-US" w:eastAsia="hi-IN" w:bidi="hi-IN"/>
    </w:rPr>
  </w:style>
  <w:style w:type="paragraph" w:styleId="af4">
    <w:name w:val="annotation subject"/>
    <w:basedOn w:val="a8"/>
    <w:next w:val="a8"/>
    <w:link w:val="Char6"/>
    <w:uiPriority w:val="99"/>
    <w:rsid w:val="007F49F5"/>
    <w:pPr>
      <w:widowControl/>
      <w:overflowPunct/>
      <w:autoSpaceDE/>
      <w:textAlignment w:val="auto"/>
    </w:pPr>
    <w:rPr>
      <w:b/>
      <w:bCs/>
      <w:sz w:val="20"/>
      <w:lang w:eastAsia="el-GR"/>
    </w:rPr>
  </w:style>
  <w:style w:type="character" w:customStyle="1" w:styleId="Char6">
    <w:name w:val="Θέμα σχολίου Char"/>
    <w:basedOn w:val="Char2"/>
    <w:link w:val="af4"/>
    <w:uiPriority w:val="99"/>
    <w:locked/>
    <w:rsid w:val="007F49F5"/>
    <w:rPr>
      <w:rFonts w:ascii="Calibri" w:hAnsi="Calibri" w:cs="Times New Roman"/>
      <w:b/>
      <w:bCs/>
      <w:sz w:val="24"/>
      <w:lang w:eastAsia="ar-SA" w:bidi="ar-SA"/>
    </w:rPr>
  </w:style>
  <w:style w:type="numbering" w:customStyle="1" w:styleId="Style1">
    <w:name w:val="Style1"/>
    <w:rsid w:val="00B231C9"/>
    <w:pPr>
      <w:numPr>
        <w:numId w:val="10"/>
      </w:numPr>
    </w:pPr>
  </w:style>
  <w:style w:type="paragraph" w:customStyle="1" w:styleId="12">
    <w:name w:val="Παράγραφος λίστας1"/>
    <w:basedOn w:val="a0"/>
    <w:qFormat/>
    <w:rsid w:val="00EA1A28"/>
    <w:pPr>
      <w:autoSpaceDE w:val="0"/>
      <w:autoSpaceDN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Char3">
    <w:name w:val="Παράγραφος λίστας Char"/>
    <w:basedOn w:val="a1"/>
    <w:link w:val="ab"/>
    <w:uiPriority w:val="34"/>
    <w:rsid w:val="00C77B22"/>
    <w:rPr>
      <w:rFonts w:ascii="Tahoma" w:hAnsi="Tahoma"/>
      <w:szCs w:val="20"/>
      <w:lang w:eastAsia="en-US"/>
    </w:rPr>
  </w:style>
  <w:style w:type="paragraph" w:styleId="af5">
    <w:name w:val="TOC Heading"/>
    <w:basedOn w:val="1"/>
    <w:next w:val="a0"/>
    <w:uiPriority w:val="39"/>
    <w:qFormat/>
    <w:rsid w:val="005E7F71"/>
    <w:pPr>
      <w:keepLines/>
      <w:spacing w:before="480" w:beforeAutospacing="0" w:after="0" w:afterAutospacing="0" w:line="276" w:lineRule="auto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table" w:styleId="af6">
    <w:name w:val="Table Grid"/>
    <w:basedOn w:val="a2"/>
    <w:uiPriority w:val="59"/>
    <w:locked/>
    <w:rsid w:val="004D1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5D7E1E"/>
  </w:style>
  <w:style w:type="paragraph" w:customStyle="1" w:styleId="af7">
    <w:name w:val="_Βασικό"/>
    <w:basedOn w:val="a0"/>
    <w:semiHidden/>
    <w:rsid w:val="00380E10"/>
    <w:pPr>
      <w:overflowPunct w:val="0"/>
      <w:autoSpaceDE w:val="0"/>
      <w:autoSpaceDN w:val="0"/>
      <w:adjustRightInd w:val="0"/>
      <w:spacing w:before="60" w:after="120"/>
      <w:jc w:val="both"/>
      <w:textAlignment w:val="baseline"/>
    </w:pPr>
    <w:rPr>
      <w:rFonts w:ascii="Tahoma" w:hAnsi="Tahoma"/>
      <w:sz w:val="20"/>
      <w:szCs w:val="20"/>
    </w:rPr>
  </w:style>
  <w:style w:type="paragraph" w:customStyle="1" w:styleId="Aaoeeu">
    <w:name w:val="Aaoeeu"/>
    <w:rsid w:val="00380E10"/>
    <w:pPr>
      <w:widowControl w:val="0"/>
      <w:jc w:val="both"/>
    </w:pPr>
    <w:rPr>
      <w:rFonts w:ascii="Arial" w:hAnsi="Arial"/>
      <w:sz w:val="24"/>
      <w:lang w:val="en-GB" w:eastAsia="en-US"/>
    </w:rPr>
  </w:style>
  <w:style w:type="paragraph" w:customStyle="1" w:styleId="CSF6">
    <w:name w:val="C+S+F6"/>
    <w:basedOn w:val="a0"/>
    <w:rsid w:val="00380E10"/>
    <w:pPr>
      <w:widowControl w:val="0"/>
      <w:tabs>
        <w:tab w:val="num" w:pos="360"/>
      </w:tabs>
      <w:spacing w:before="60" w:after="60"/>
      <w:ind w:left="360" w:hanging="360"/>
      <w:jc w:val="both"/>
    </w:pPr>
    <w:rPr>
      <w:rFonts w:ascii="Arial" w:hAnsi="Arial"/>
      <w:sz w:val="22"/>
      <w:szCs w:val="20"/>
      <w:lang w:eastAsia="en-US"/>
    </w:rPr>
  </w:style>
  <w:style w:type="character" w:customStyle="1" w:styleId="Bodytext4">
    <w:name w:val="Body text (4)_"/>
    <w:basedOn w:val="a1"/>
    <w:link w:val="Bodytext40"/>
    <w:rsid w:val="00F81FA5"/>
    <w:rPr>
      <w:rFonts w:ascii="Tahoma" w:eastAsia="Tahoma" w:hAnsi="Tahoma"/>
      <w:sz w:val="22"/>
      <w:szCs w:val="22"/>
      <w:shd w:val="clear" w:color="auto" w:fill="FFFFFF"/>
    </w:rPr>
  </w:style>
  <w:style w:type="paragraph" w:customStyle="1" w:styleId="Bodytext40">
    <w:name w:val="Body text (4)"/>
    <w:basedOn w:val="a0"/>
    <w:link w:val="Bodytext4"/>
    <w:rsid w:val="00F81FA5"/>
    <w:pPr>
      <w:shd w:val="clear" w:color="auto" w:fill="FFFFFF"/>
      <w:spacing w:line="265" w:lineRule="exact"/>
      <w:ind w:hanging="880"/>
      <w:jc w:val="both"/>
    </w:pPr>
    <w:rPr>
      <w:rFonts w:ascii="Tahoma" w:eastAsia="Tahoma" w:hAnsi="Tahoma"/>
      <w:sz w:val="22"/>
      <w:szCs w:val="22"/>
      <w:shd w:val="clear" w:color="auto" w:fill="FFFFFF"/>
    </w:rPr>
  </w:style>
  <w:style w:type="paragraph" w:styleId="af8">
    <w:name w:val="Document Map"/>
    <w:basedOn w:val="a0"/>
    <w:link w:val="Char7"/>
    <w:uiPriority w:val="99"/>
    <w:semiHidden/>
    <w:unhideWhenUsed/>
    <w:locked/>
    <w:rsid w:val="00BE6040"/>
    <w:rPr>
      <w:rFonts w:ascii="Tahoma" w:hAnsi="Tahoma" w:cs="Tahoma"/>
      <w:sz w:val="16"/>
      <w:szCs w:val="16"/>
    </w:rPr>
  </w:style>
  <w:style w:type="character" w:customStyle="1" w:styleId="Char7">
    <w:name w:val="Χάρτης εγγράφου Char"/>
    <w:basedOn w:val="a1"/>
    <w:link w:val="af8"/>
    <w:uiPriority w:val="99"/>
    <w:semiHidden/>
    <w:rsid w:val="00BE60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www.idika.gr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idika.gr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idika.g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C031B-5099-438B-9D3E-5F19EA36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745</Words>
  <Characters>4967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5701</CharactersWithSpaces>
  <SharedDoc>false</SharedDoc>
  <HLinks>
    <vt:vector size="30" baseType="variant">
      <vt:variant>
        <vt:i4>6291493</vt:i4>
      </vt:variant>
      <vt:variant>
        <vt:i4>12</vt:i4>
      </vt:variant>
      <vt:variant>
        <vt:i4>0</vt:i4>
      </vt:variant>
      <vt:variant>
        <vt:i4>5</vt:i4>
      </vt:variant>
      <vt:variant>
        <vt:lpwstr>http://www.gspa.gr/</vt:lpwstr>
      </vt:variant>
      <vt:variant>
        <vt:lpwstr/>
      </vt:variant>
      <vt:variant>
        <vt:i4>8060977</vt:i4>
      </vt:variant>
      <vt:variant>
        <vt:i4>9</vt:i4>
      </vt:variant>
      <vt:variant>
        <vt:i4>0</vt:i4>
      </vt:variant>
      <vt:variant>
        <vt:i4>5</vt:i4>
      </vt:variant>
      <vt:variant>
        <vt:lpwstr>http://www.ggka.gr/</vt:lpwstr>
      </vt:variant>
      <vt:variant>
        <vt:lpwstr/>
      </vt:variant>
      <vt:variant>
        <vt:i4>131075</vt:i4>
      </vt:variant>
      <vt:variant>
        <vt:i4>6</vt:i4>
      </vt:variant>
      <vt:variant>
        <vt:i4>0</vt:i4>
      </vt:variant>
      <vt:variant>
        <vt:i4>5</vt:i4>
      </vt:variant>
      <vt:variant>
        <vt:lpwstr>http://www.idika.gr/</vt:lpwstr>
      </vt:variant>
      <vt:variant>
        <vt:lpwstr/>
      </vt:variant>
      <vt:variant>
        <vt:i4>131075</vt:i4>
      </vt:variant>
      <vt:variant>
        <vt:i4>3</vt:i4>
      </vt:variant>
      <vt:variant>
        <vt:i4>0</vt:i4>
      </vt:variant>
      <vt:variant>
        <vt:i4>5</vt:i4>
      </vt:variant>
      <vt:variant>
        <vt:lpwstr>http://www.idika.gr/</vt:lpwstr>
      </vt:variant>
      <vt:variant>
        <vt:lpwstr/>
      </vt:variant>
      <vt:variant>
        <vt:i4>8257613</vt:i4>
      </vt:variant>
      <vt:variant>
        <vt:i4>0</vt:i4>
      </vt:variant>
      <vt:variant>
        <vt:i4>0</vt:i4>
      </vt:variant>
      <vt:variant>
        <vt:i4>5</vt:i4>
      </vt:variant>
      <vt:variant>
        <vt:lpwstr>mailto:info@idika.gr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2012-03-13T12:07:00Z</cp:lastPrinted>
  <dcterms:created xsi:type="dcterms:W3CDTF">2013-09-23T09:11:00Z</dcterms:created>
  <dcterms:modified xsi:type="dcterms:W3CDTF">2013-10-24T13:07:00Z</dcterms:modified>
</cp:coreProperties>
</file>